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8E21" w14:textId="003BB991" w:rsidR="00C932B7" w:rsidRPr="002F0186" w:rsidRDefault="00C932B7" w:rsidP="00DB4950">
      <w:pPr>
        <w:jc w:val="center"/>
        <w:rPr>
          <w:rFonts w:cstheme="minorHAnsi"/>
          <w:b/>
          <w:bCs/>
          <w:sz w:val="32"/>
          <w:szCs w:val="32"/>
          <w:u w:val="single"/>
        </w:rPr>
      </w:pPr>
      <w:r w:rsidRPr="002F0186">
        <w:rPr>
          <w:rFonts w:cstheme="minorHAnsi"/>
          <w:b/>
          <w:bCs/>
          <w:sz w:val="32"/>
          <w:szCs w:val="32"/>
          <w:u w:val="single"/>
        </w:rPr>
        <w:t>EUROTEX INDUSTRIES AND EXPORTS LIMITED</w:t>
      </w:r>
      <w:r w:rsidR="00DB4950" w:rsidRPr="002F0186">
        <w:rPr>
          <w:rFonts w:cstheme="minorHAnsi"/>
          <w:b/>
          <w:bCs/>
          <w:sz w:val="32"/>
          <w:szCs w:val="32"/>
          <w:u w:val="single"/>
        </w:rPr>
        <w:br/>
      </w:r>
      <w:r w:rsidRPr="002F0186">
        <w:rPr>
          <w:rFonts w:cstheme="minorHAnsi"/>
          <w:b/>
          <w:bCs/>
        </w:rPr>
        <w:t>POLICY FOR PRESERVATION OF DOCUMENTS</w:t>
      </w:r>
      <w:r w:rsidRPr="002F0186">
        <w:rPr>
          <w:rFonts w:cstheme="minorHAnsi"/>
          <w:i/>
          <w:iCs/>
        </w:rPr>
        <w:br/>
      </w:r>
      <w:r w:rsidRPr="002F0186">
        <w:rPr>
          <w:rFonts w:cstheme="minorHAnsi"/>
          <w:b/>
          <w:bCs/>
          <w:i/>
          <w:iCs/>
          <w:sz w:val="18"/>
          <w:szCs w:val="18"/>
        </w:rPr>
        <w:t>PURSUANT TO CLAUSE 9 OF SEBI (LISTING OBLIGATIONS AND DISCLOSURE REQUIREMENTS) REGULATIONS, 2015</w:t>
      </w:r>
    </w:p>
    <w:p w14:paraId="41B68FAA" w14:textId="77777777" w:rsidR="00C932B7" w:rsidRPr="002F0186" w:rsidRDefault="00C932B7" w:rsidP="000A7F8F">
      <w:pPr>
        <w:rPr>
          <w:rFonts w:cstheme="minorHAnsi"/>
          <w:b/>
          <w:bCs/>
          <w:i/>
          <w:iCs/>
          <w:u w:val="single"/>
        </w:rPr>
      </w:pPr>
    </w:p>
    <w:p w14:paraId="767D9F09" w14:textId="31283CF6" w:rsidR="00C932B7" w:rsidRPr="00D63890" w:rsidRDefault="00C932B7" w:rsidP="00D63890">
      <w:pPr>
        <w:pStyle w:val="ListParagraph"/>
        <w:numPr>
          <w:ilvl w:val="0"/>
          <w:numId w:val="4"/>
        </w:numPr>
        <w:autoSpaceDE w:val="0"/>
        <w:autoSpaceDN w:val="0"/>
        <w:adjustRightInd w:val="0"/>
        <w:spacing w:after="0" w:line="240" w:lineRule="auto"/>
        <w:ind w:left="284" w:hanging="284"/>
        <w:rPr>
          <w:rFonts w:cstheme="minorHAnsi"/>
          <w:b/>
          <w:bCs/>
        </w:rPr>
      </w:pPr>
      <w:r w:rsidRPr="00D63890">
        <w:rPr>
          <w:rFonts w:cstheme="minorHAnsi"/>
          <w:b/>
          <w:bCs/>
          <w:u w:val="single"/>
        </w:rPr>
        <w:t>INTRODUCTION:</w:t>
      </w:r>
    </w:p>
    <w:p w14:paraId="193EFC63" w14:textId="77777777" w:rsidR="00C932B7" w:rsidRPr="002F0186" w:rsidRDefault="00C932B7" w:rsidP="000A7F8F">
      <w:pPr>
        <w:autoSpaceDE w:val="0"/>
        <w:autoSpaceDN w:val="0"/>
        <w:adjustRightInd w:val="0"/>
        <w:spacing w:after="0" w:line="240" w:lineRule="auto"/>
        <w:rPr>
          <w:rFonts w:cstheme="minorHAnsi"/>
          <w:b/>
          <w:bCs/>
        </w:rPr>
      </w:pPr>
    </w:p>
    <w:p w14:paraId="42215CD2" w14:textId="151CE5FD" w:rsidR="00C932B7" w:rsidRDefault="00C932B7" w:rsidP="00521411">
      <w:pPr>
        <w:autoSpaceDE w:val="0"/>
        <w:autoSpaceDN w:val="0"/>
        <w:adjustRightInd w:val="0"/>
        <w:spacing w:after="0" w:line="240" w:lineRule="auto"/>
        <w:jc w:val="both"/>
        <w:rPr>
          <w:rFonts w:cstheme="minorHAnsi"/>
        </w:rPr>
      </w:pPr>
      <w:r w:rsidRPr="002F0186">
        <w:rPr>
          <w:rFonts w:cstheme="minorHAnsi"/>
        </w:rPr>
        <w:t>Pursuant to Regulation 9 of the Listing Regulations the Board of Directors of Company is require to frame a policy for providing framework for adequate protection and preservation of the documents of the Company as per the applicable statutory requirements. Accordingly, the Board of Directors of the Company has adopted this policy effective from December 1, 2015 and which may be amended from time to time as the Board may deem fit and/or to incorporate any subsequent amendment(s)/ modification(s) in the Listing Regulations or Applicable Law with respect to matters covered under this Policy or otherwise.</w:t>
      </w:r>
    </w:p>
    <w:p w14:paraId="10AFC70C" w14:textId="77777777" w:rsidR="00521411" w:rsidRPr="002F0186" w:rsidRDefault="00521411" w:rsidP="00521411">
      <w:pPr>
        <w:autoSpaceDE w:val="0"/>
        <w:autoSpaceDN w:val="0"/>
        <w:adjustRightInd w:val="0"/>
        <w:spacing w:after="0" w:line="240" w:lineRule="auto"/>
        <w:jc w:val="both"/>
        <w:rPr>
          <w:rFonts w:cstheme="minorHAnsi"/>
        </w:rPr>
      </w:pPr>
    </w:p>
    <w:p w14:paraId="3263580F" w14:textId="6FB7872D" w:rsidR="00C932B7" w:rsidRDefault="00C932B7" w:rsidP="00D63890">
      <w:pPr>
        <w:pStyle w:val="ListParagraph"/>
        <w:numPr>
          <w:ilvl w:val="0"/>
          <w:numId w:val="4"/>
        </w:numPr>
        <w:autoSpaceDE w:val="0"/>
        <w:autoSpaceDN w:val="0"/>
        <w:adjustRightInd w:val="0"/>
        <w:spacing w:after="0" w:line="240" w:lineRule="auto"/>
        <w:ind w:left="284" w:hanging="284"/>
        <w:rPr>
          <w:rFonts w:cstheme="minorHAnsi"/>
          <w:b/>
          <w:bCs/>
          <w:u w:val="single"/>
        </w:rPr>
      </w:pPr>
      <w:r w:rsidRPr="002F0186">
        <w:rPr>
          <w:rFonts w:cstheme="minorHAnsi"/>
          <w:b/>
          <w:bCs/>
          <w:u w:val="single"/>
        </w:rPr>
        <w:t>MEANINGS OF TERMS USED IN THE POLICY:</w:t>
      </w:r>
    </w:p>
    <w:p w14:paraId="7F3BE7A9" w14:textId="77777777" w:rsidR="00521411" w:rsidRPr="002F0186" w:rsidRDefault="00521411" w:rsidP="000A7F8F">
      <w:pPr>
        <w:autoSpaceDE w:val="0"/>
        <w:autoSpaceDN w:val="0"/>
        <w:adjustRightInd w:val="0"/>
        <w:spacing w:after="0" w:line="240" w:lineRule="auto"/>
        <w:rPr>
          <w:rFonts w:cstheme="minorHAnsi"/>
          <w:b/>
          <w:bCs/>
        </w:rPr>
      </w:pPr>
    </w:p>
    <w:p w14:paraId="0E894ABE" w14:textId="2CBA149A" w:rsidR="00C932B7" w:rsidRDefault="00C932B7" w:rsidP="00D63890">
      <w:pPr>
        <w:pStyle w:val="ListParagraph"/>
        <w:numPr>
          <w:ilvl w:val="0"/>
          <w:numId w:val="2"/>
        </w:numPr>
        <w:autoSpaceDE w:val="0"/>
        <w:autoSpaceDN w:val="0"/>
        <w:adjustRightInd w:val="0"/>
        <w:spacing w:after="0" w:line="240" w:lineRule="auto"/>
        <w:jc w:val="both"/>
        <w:rPr>
          <w:rFonts w:cstheme="minorHAnsi"/>
        </w:rPr>
      </w:pPr>
      <w:r w:rsidRPr="00521411">
        <w:rPr>
          <w:rFonts w:cstheme="minorHAnsi"/>
          <w:b/>
          <w:bCs/>
        </w:rPr>
        <w:t xml:space="preserve">“Act” </w:t>
      </w:r>
      <w:r w:rsidRPr="00521411">
        <w:rPr>
          <w:rFonts w:cstheme="minorHAnsi"/>
        </w:rPr>
        <w:t>means the Companies Act, 2013 including the rules, schedules, clarifications and guidelines issued by the Ministry of Corporate Affairs from time to time;</w:t>
      </w:r>
    </w:p>
    <w:p w14:paraId="79B53142" w14:textId="77777777" w:rsidR="00521411" w:rsidRPr="00521411" w:rsidRDefault="00521411" w:rsidP="00521411">
      <w:pPr>
        <w:pStyle w:val="ListParagraph"/>
        <w:autoSpaceDE w:val="0"/>
        <w:autoSpaceDN w:val="0"/>
        <w:adjustRightInd w:val="0"/>
        <w:spacing w:after="0" w:line="240" w:lineRule="auto"/>
        <w:ind w:left="360"/>
        <w:rPr>
          <w:rFonts w:cstheme="minorHAnsi"/>
        </w:rPr>
      </w:pPr>
    </w:p>
    <w:p w14:paraId="265EC8DC" w14:textId="38E42388" w:rsidR="00C932B7" w:rsidRDefault="00C932B7" w:rsidP="000A7F8F">
      <w:pPr>
        <w:pStyle w:val="ListParagraph"/>
        <w:numPr>
          <w:ilvl w:val="0"/>
          <w:numId w:val="2"/>
        </w:numPr>
        <w:autoSpaceDE w:val="0"/>
        <w:autoSpaceDN w:val="0"/>
        <w:adjustRightInd w:val="0"/>
        <w:spacing w:after="0" w:line="240" w:lineRule="auto"/>
        <w:jc w:val="both"/>
        <w:rPr>
          <w:rFonts w:cstheme="minorHAnsi"/>
        </w:rPr>
      </w:pPr>
      <w:r w:rsidRPr="002F0186">
        <w:rPr>
          <w:rFonts w:cstheme="minorHAnsi"/>
          <w:b/>
          <w:bCs/>
        </w:rPr>
        <w:t xml:space="preserve"> “Applicable Law”</w:t>
      </w:r>
      <w:r w:rsidRPr="002F0186">
        <w:rPr>
          <w:rFonts w:cstheme="minorHAnsi"/>
        </w:rPr>
        <w:t xml:space="preserve"> means any law, rules, circulars, guidelines or standards issued by Securities</w:t>
      </w:r>
      <w:r w:rsidR="000A7F8F" w:rsidRPr="002F0186">
        <w:rPr>
          <w:rFonts w:cstheme="minorHAnsi"/>
        </w:rPr>
        <w:t xml:space="preserve"> </w:t>
      </w:r>
      <w:r w:rsidRPr="002F0186">
        <w:rPr>
          <w:rFonts w:cstheme="minorHAnsi"/>
        </w:rPr>
        <w:t>Exchange Board of India, Ministry of Corporate Affairs and Institute of Company Secretaries of India under which preservation of the documents have been prescribed;</w:t>
      </w:r>
    </w:p>
    <w:p w14:paraId="2333EAFB" w14:textId="57C40844" w:rsidR="00521411" w:rsidRPr="00521411" w:rsidRDefault="00521411" w:rsidP="00521411">
      <w:pPr>
        <w:autoSpaceDE w:val="0"/>
        <w:autoSpaceDN w:val="0"/>
        <w:adjustRightInd w:val="0"/>
        <w:spacing w:after="0" w:line="240" w:lineRule="auto"/>
        <w:jc w:val="both"/>
        <w:rPr>
          <w:rFonts w:cstheme="minorHAnsi"/>
        </w:rPr>
      </w:pPr>
    </w:p>
    <w:p w14:paraId="1D2A6E50" w14:textId="7C58076D" w:rsidR="00C932B7" w:rsidRDefault="00C932B7" w:rsidP="00E26738">
      <w:pPr>
        <w:pStyle w:val="ListParagraph"/>
        <w:numPr>
          <w:ilvl w:val="0"/>
          <w:numId w:val="2"/>
        </w:numPr>
        <w:autoSpaceDE w:val="0"/>
        <w:autoSpaceDN w:val="0"/>
        <w:adjustRightInd w:val="0"/>
        <w:spacing w:after="0" w:line="240" w:lineRule="auto"/>
        <w:jc w:val="both"/>
        <w:rPr>
          <w:rFonts w:cstheme="minorHAnsi"/>
        </w:rPr>
      </w:pPr>
      <w:r w:rsidRPr="002F0186">
        <w:rPr>
          <w:rFonts w:cstheme="minorHAnsi"/>
          <w:b/>
          <w:bCs/>
        </w:rPr>
        <w:t xml:space="preserve"> “Board”</w:t>
      </w:r>
      <w:r w:rsidRPr="002F0186">
        <w:rPr>
          <w:rFonts w:cstheme="minorHAnsi"/>
        </w:rPr>
        <w:t xml:space="preserve"> refers to the Board of Directors of</w:t>
      </w:r>
      <w:r w:rsidR="00161B83" w:rsidRPr="002F0186">
        <w:rPr>
          <w:rFonts w:cstheme="minorHAnsi"/>
        </w:rPr>
        <w:t xml:space="preserve"> </w:t>
      </w:r>
      <w:proofErr w:type="spellStart"/>
      <w:r w:rsidR="00161B83" w:rsidRPr="002F0186">
        <w:rPr>
          <w:rFonts w:cstheme="minorHAnsi"/>
        </w:rPr>
        <w:t>Eurotex</w:t>
      </w:r>
      <w:proofErr w:type="spellEnd"/>
      <w:r w:rsidR="00161B83" w:rsidRPr="002F0186">
        <w:rPr>
          <w:rFonts w:cstheme="minorHAnsi"/>
        </w:rPr>
        <w:t xml:space="preserve"> Industries and Exports India</w:t>
      </w:r>
      <w:r w:rsidR="00E26738" w:rsidRPr="002F0186">
        <w:rPr>
          <w:rFonts w:cstheme="minorHAnsi"/>
        </w:rPr>
        <w:t xml:space="preserve"> Limited;</w:t>
      </w:r>
    </w:p>
    <w:p w14:paraId="5821E691" w14:textId="1D024ED9" w:rsidR="00521411" w:rsidRPr="00521411" w:rsidRDefault="00521411" w:rsidP="00521411">
      <w:pPr>
        <w:autoSpaceDE w:val="0"/>
        <w:autoSpaceDN w:val="0"/>
        <w:adjustRightInd w:val="0"/>
        <w:spacing w:after="0" w:line="240" w:lineRule="auto"/>
        <w:jc w:val="both"/>
        <w:rPr>
          <w:rFonts w:cstheme="minorHAnsi"/>
        </w:rPr>
      </w:pPr>
    </w:p>
    <w:p w14:paraId="686F516C" w14:textId="3B7D0AF3" w:rsidR="00C932B7" w:rsidRPr="002F0186" w:rsidRDefault="00C932B7" w:rsidP="000A7F8F">
      <w:pPr>
        <w:pStyle w:val="ListParagraph"/>
        <w:numPr>
          <w:ilvl w:val="0"/>
          <w:numId w:val="2"/>
        </w:numPr>
        <w:autoSpaceDE w:val="0"/>
        <w:autoSpaceDN w:val="0"/>
        <w:adjustRightInd w:val="0"/>
        <w:spacing w:after="0" w:line="240" w:lineRule="auto"/>
        <w:jc w:val="both"/>
        <w:rPr>
          <w:rFonts w:cstheme="minorHAnsi"/>
        </w:rPr>
      </w:pPr>
      <w:r w:rsidRPr="002F0186">
        <w:rPr>
          <w:rFonts w:cstheme="minorHAnsi"/>
          <w:b/>
          <w:bCs/>
        </w:rPr>
        <w:t xml:space="preserve"> “Company”</w:t>
      </w:r>
      <w:r w:rsidRPr="002F0186">
        <w:rPr>
          <w:rFonts w:cstheme="minorHAnsi"/>
        </w:rPr>
        <w:t xml:space="preserve"> refers to </w:t>
      </w:r>
      <w:proofErr w:type="spellStart"/>
      <w:r w:rsidR="00F237EE" w:rsidRPr="002F0186">
        <w:rPr>
          <w:rFonts w:cstheme="minorHAnsi"/>
        </w:rPr>
        <w:t>Eurotex</w:t>
      </w:r>
      <w:proofErr w:type="spellEnd"/>
      <w:r w:rsidR="00F237EE" w:rsidRPr="002F0186">
        <w:rPr>
          <w:rFonts w:cstheme="minorHAnsi"/>
        </w:rPr>
        <w:t xml:space="preserve"> Industries and Exports India Limited </w:t>
      </w:r>
      <w:r w:rsidRPr="002F0186">
        <w:rPr>
          <w:rFonts w:cstheme="minorHAnsi"/>
        </w:rPr>
        <w:t xml:space="preserve">pursuant to this policy, having its Registered Office at </w:t>
      </w:r>
      <w:r w:rsidR="00F237EE" w:rsidRPr="002F0186">
        <w:rPr>
          <w:rFonts w:cstheme="minorHAnsi"/>
        </w:rPr>
        <w:t>1110, Raheja Chambers, 11th Floor, 213, Nariman Point, Mumbai Maharashtra- 400021</w:t>
      </w:r>
      <w:r w:rsidRPr="002F0186">
        <w:rPr>
          <w:rFonts w:cstheme="minorHAnsi"/>
        </w:rPr>
        <w:br/>
      </w:r>
    </w:p>
    <w:p w14:paraId="66E5465B" w14:textId="2A8943AD" w:rsidR="00C932B7" w:rsidRPr="002F0186" w:rsidRDefault="00C932B7" w:rsidP="0078549D">
      <w:pPr>
        <w:pStyle w:val="ListParagraph"/>
        <w:numPr>
          <w:ilvl w:val="0"/>
          <w:numId w:val="2"/>
        </w:numPr>
        <w:autoSpaceDE w:val="0"/>
        <w:autoSpaceDN w:val="0"/>
        <w:adjustRightInd w:val="0"/>
        <w:spacing w:after="0" w:line="240" w:lineRule="auto"/>
        <w:rPr>
          <w:rFonts w:cstheme="minorHAnsi"/>
        </w:rPr>
      </w:pPr>
      <w:r w:rsidRPr="002F0186">
        <w:rPr>
          <w:rFonts w:cstheme="minorHAnsi"/>
        </w:rPr>
        <w:t xml:space="preserve"> </w:t>
      </w:r>
      <w:r w:rsidRPr="002F0186">
        <w:rPr>
          <w:rFonts w:cstheme="minorHAnsi"/>
          <w:b/>
          <w:bCs/>
        </w:rPr>
        <w:t>“Listing Regulations”</w:t>
      </w:r>
      <w:r w:rsidRPr="002F0186">
        <w:rPr>
          <w:rFonts w:cstheme="minorHAnsi"/>
        </w:rPr>
        <w:t xml:space="preserve"> means the Securities and Exchange Board of India (Listing Obligations and</w:t>
      </w:r>
      <w:r w:rsidR="000A7F8F" w:rsidRPr="002F0186">
        <w:rPr>
          <w:rFonts w:cstheme="minorHAnsi"/>
        </w:rPr>
        <w:t xml:space="preserve"> </w:t>
      </w:r>
      <w:r w:rsidRPr="002F0186">
        <w:rPr>
          <w:rFonts w:cstheme="minorHAnsi"/>
        </w:rPr>
        <w:t>Disclosure Requirements) Regulations, 2015;</w:t>
      </w:r>
      <w:r w:rsidRPr="002F0186">
        <w:rPr>
          <w:rFonts w:cstheme="minorHAnsi"/>
        </w:rPr>
        <w:br/>
      </w:r>
    </w:p>
    <w:p w14:paraId="2D1D5BEC" w14:textId="5A5A6D8F" w:rsidR="00E645E4" w:rsidRPr="00521411" w:rsidRDefault="00C932B7" w:rsidP="005B0640">
      <w:pPr>
        <w:pStyle w:val="ListParagraph"/>
        <w:numPr>
          <w:ilvl w:val="0"/>
          <w:numId w:val="2"/>
        </w:numPr>
        <w:autoSpaceDE w:val="0"/>
        <w:autoSpaceDN w:val="0"/>
        <w:adjustRightInd w:val="0"/>
        <w:spacing w:after="0" w:line="240" w:lineRule="auto"/>
        <w:rPr>
          <w:rFonts w:cstheme="minorHAnsi"/>
        </w:rPr>
      </w:pPr>
      <w:r w:rsidRPr="00521411">
        <w:rPr>
          <w:rFonts w:cstheme="minorHAnsi"/>
        </w:rPr>
        <w:t xml:space="preserve"> </w:t>
      </w:r>
      <w:r w:rsidRPr="00521411">
        <w:rPr>
          <w:rFonts w:cstheme="minorHAnsi"/>
          <w:b/>
          <w:bCs/>
        </w:rPr>
        <w:t>“Stock Exchange”</w:t>
      </w:r>
      <w:r w:rsidRPr="00521411">
        <w:rPr>
          <w:rFonts w:cstheme="minorHAnsi"/>
        </w:rPr>
        <w:t xml:space="preserve"> means Bombay Stock Exchange</w:t>
      </w:r>
      <w:r w:rsidR="000A7F8F" w:rsidRPr="00521411">
        <w:rPr>
          <w:rFonts w:cstheme="minorHAnsi"/>
        </w:rPr>
        <w:t xml:space="preserve"> and National Stock </w:t>
      </w:r>
      <w:r w:rsidR="00EB09C8" w:rsidRPr="00521411">
        <w:rPr>
          <w:rFonts w:cstheme="minorHAnsi"/>
        </w:rPr>
        <w:t>Exchange;</w:t>
      </w:r>
    </w:p>
    <w:p w14:paraId="34BC112E" w14:textId="77777777" w:rsidR="00C932B7" w:rsidRPr="002F0186" w:rsidRDefault="00C932B7" w:rsidP="000A7F8F">
      <w:pPr>
        <w:autoSpaceDE w:val="0"/>
        <w:autoSpaceDN w:val="0"/>
        <w:adjustRightInd w:val="0"/>
        <w:spacing w:after="0" w:line="240" w:lineRule="auto"/>
        <w:rPr>
          <w:rFonts w:cstheme="minorHAnsi"/>
        </w:rPr>
      </w:pPr>
    </w:p>
    <w:p w14:paraId="3096C9CA" w14:textId="6EC9B312" w:rsidR="00C932B7" w:rsidRPr="002F0186" w:rsidRDefault="00C932B7" w:rsidP="00D63890">
      <w:pPr>
        <w:pStyle w:val="ListParagraph"/>
        <w:numPr>
          <w:ilvl w:val="0"/>
          <w:numId w:val="4"/>
        </w:numPr>
        <w:autoSpaceDE w:val="0"/>
        <w:autoSpaceDN w:val="0"/>
        <w:adjustRightInd w:val="0"/>
        <w:spacing w:after="0" w:line="240" w:lineRule="auto"/>
        <w:ind w:left="284" w:hanging="284"/>
        <w:rPr>
          <w:rFonts w:cstheme="minorHAnsi"/>
          <w:b/>
          <w:bCs/>
          <w:u w:val="single"/>
        </w:rPr>
      </w:pPr>
      <w:r w:rsidRPr="002F0186">
        <w:rPr>
          <w:rFonts w:cstheme="minorHAnsi"/>
          <w:b/>
          <w:bCs/>
          <w:u w:val="single"/>
        </w:rPr>
        <w:t>PRESERVATION OF DOCUMENTS:</w:t>
      </w:r>
    </w:p>
    <w:p w14:paraId="2C838B77" w14:textId="4D8A2CC2" w:rsidR="002F0186" w:rsidRPr="002F0186" w:rsidRDefault="002F0186" w:rsidP="000A7F8F">
      <w:pPr>
        <w:autoSpaceDE w:val="0"/>
        <w:autoSpaceDN w:val="0"/>
        <w:adjustRightInd w:val="0"/>
        <w:spacing w:after="0" w:line="240" w:lineRule="auto"/>
        <w:rPr>
          <w:rFonts w:cstheme="minorHAnsi"/>
          <w:b/>
          <w:bCs/>
          <w:u w:val="single"/>
        </w:rPr>
      </w:pPr>
    </w:p>
    <w:p w14:paraId="0252D69D" w14:textId="4AE79EC4" w:rsidR="002F0186" w:rsidRDefault="002F0186" w:rsidP="002F0186">
      <w:pPr>
        <w:autoSpaceDE w:val="0"/>
        <w:autoSpaceDN w:val="0"/>
        <w:adjustRightInd w:val="0"/>
        <w:spacing w:after="0" w:line="240" w:lineRule="auto"/>
        <w:jc w:val="both"/>
        <w:rPr>
          <w:rFonts w:cstheme="minorHAnsi"/>
        </w:rPr>
      </w:pPr>
      <w:r w:rsidRPr="002F0186">
        <w:rPr>
          <w:rFonts w:cstheme="minorHAnsi"/>
        </w:rPr>
        <w:t xml:space="preserve">The company shall preserve all its documents, whether maintained and preserved in physical or electronic mode, as per the requirements and provisions of the Companies Act, 2013, the Secretarial Standards, Securities and Exchange Board of India Act, 1992, Depositories Act, 1996, Listing Regulations, various tax related and employment related laws and other laws, rules or regulations as may be applicable to the company. </w:t>
      </w:r>
    </w:p>
    <w:p w14:paraId="0FC9615E" w14:textId="77777777" w:rsidR="002F0186" w:rsidRPr="002F0186" w:rsidRDefault="002F0186" w:rsidP="002F0186">
      <w:pPr>
        <w:autoSpaceDE w:val="0"/>
        <w:autoSpaceDN w:val="0"/>
        <w:adjustRightInd w:val="0"/>
        <w:spacing w:after="0" w:line="240" w:lineRule="auto"/>
        <w:jc w:val="both"/>
        <w:rPr>
          <w:rFonts w:cstheme="minorHAnsi"/>
        </w:rPr>
      </w:pPr>
    </w:p>
    <w:p w14:paraId="7F351102" w14:textId="475F3265" w:rsidR="002F0186" w:rsidRPr="002F0186" w:rsidRDefault="002F0186" w:rsidP="002F0186">
      <w:pPr>
        <w:autoSpaceDE w:val="0"/>
        <w:autoSpaceDN w:val="0"/>
        <w:adjustRightInd w:val="0"/>
        <w:spacing w:after="0" w:line="240" w:lineRule="auto"/>
        <w:jc w:val="both"/>
        <w:rPr>
          <w:rFonts w:cstheme="minorHAnsi"/>
        </w:rPr>
      </w:pPr>
      <w:r w:rsidRPr="002F0186">
        <w:rPr>
          <w:rFonts w:cstheme="minorHAnsi"/>
        </w:rPr>
        <w:t xml:space="preserve">For the purpose of preservation, documents are classified under three categories- </w:t>
      </w:r>
    </w:p>
    <w:p w14:paraId="2A1D17B2" w14:textId="77777777" w:rsidR="002F0186" w:rsidRPr="002F0186" w:rsidRDefault="002F0186" w:rsidP="002F0186">
      <w:pPr>
        <w:autoSpaceDE w:val="0"/>
        <w:autoSpaceDN w:val="0"/>
        <w:adjustRightInd w:val="0"/>
        <w:spacing w:after="0" w:line="240" w:lineRule="auto"/>
        <w:jc w:val="both"/>
        <w:rPr>
          <w:rFonts w:cstheme="minorHAnsi"/>
        </w:rPr>
      </w:pPr>
    </w:p>
    <w:p w14:paraId="24427FB2" w14:textId="2499BF6D" w:rsidR="002F0186" w:rsidRPr="002F0186" w:rsidRDefault="002F0186" w:rsidP="002F0186">
      <w:pPr>
        <w:pStyle w:val="ListParagraph"/>
        <w:numPr>
          <w:ilvl w:val="0"/>
          <w:numId w:val="3"/>
        </w:numPr>
        <w:autoSpaceDE w:val="0"/>
        <w:autoSpaceDN w:val="0"/>
        <w:adjustRightInd w:val="0"/>
        <w:spacing w:after="0" w:line="240" w:lineRule="auto"/>
        <w:jc w:val="both"/>
        <w:rPr>
          <w:rFonts w:cstheme="minorHAnsi"/>
        </w:rPr>
      </w:pPr>
      <w:r w:rsidRPr="002F0186">
        <w:rPr>
          <w:rFonts w:cstheme="minorHAnsi"/>
        </w:rPr>
        <w:t xml:space="preserve">Documents which are required to be preserved permanently </w:t>
      </w:r>
      <w:r w:rsidRPr="002F0186">
        <w:rPr>
          <w:rFonts w:cstheme="minorHAnsi"/>
          <w:i/>
          <w:iCs/>
        </w:rPr>
        <w:t>(</w:t>
      </w:r>
      <w:r w:rsidRPr="002F0186">
        <w:rPr>
          <w:rFonts w:cstheme="minorHAnsi"/>
          <w:b/>
          <w:bCs/>
          <w:i/>
          <w:iCs/>
        </w:rPr>
        <w:t>Schedule A</w:t>
      </w:r>
      <w:r w:rsidRPr="002F0186">
        <w:rPr>
          <w:rFonts w:cstheme="minorHAnsi"/>
          <w:i/>
          <w:iCs/>
        </w:rPr>
        <w:t xml:space="preserve">). </w:t>
      </w:r>
    </w:p>
    <w:p w14:paraId="22C0E06E" w14:textId="7C4F91A5" w:rsidR="002F0186" w:rsidRDefault="002F0186" w:rsidP="002F0186">
      <w:pPr>
        <w:pStyle w:val="ListParagraph"/>
        <w:numPr>
          <w:ilvl w:val="0"/>
          <w:numId w:val="3"/>
        </w:numPr>
        <w:autoSpaceDE w:val="0"/>
        <w:autoSpaceDN w:val="0"/>
        <w:adjustRightInd w:val="0"/>
        <w:spacing w:after="0" w:line="240" w:lineRule="auto"/>
        <w:jc w:val="both"/>
        <w:rPr>
          <w:rFonts w:cstheme="minorHAnsi"/>
        </w:rPr>
      </w:pPr>
      <w:r w:rsidRPr="002F0186">
        <w:rPr>
          <w:rFonts w:cstheme="minorHAnsi"/>
        </w:rPr>
        <w:lastRenderedPageBreak/>
        <w:t xml:space="preserve">Documents which are required to be preserved for not less than 8 years after completion of the relevant transaction </w:t>
      </w:r>
      <w:r w:rsidRPr="002F0186">
        <w:rPr>
          <w:rFonts w:cstheme="minorHAnsi"/>
          <w:i/>
          <w:iCs/>
        </w:rPr>
        <w:t>(</w:t>
      </w:r>
      <w:r w:rsidRPr="002F0186">
        <w:rPr>
          <w:rFonts w:cstheme="minorHAnsi"/>
          <w:b/>
          <w:bCs/>
          <w:i/>
          <w:iCs/>
        </w:rPr>
        <w:t>Schedule B</w:t>
      </w:r>
      <w:r w:rsidRPr="002F0186">
        <w:rPr>
          <w:rFonts w:cstheme="minorHAnsi"/>
          <w:i/>
          <w:iCs/>
        </w:rPr>
        <w:t>).</w:t>
      </w:r>
      <w:r w:rsidRPr="002F0186">
        <w:rPr>
          <w:rFonts w:cstheme="minorHAnsi"/>
        </w:rPr>
        <w:t xml:space="preserve"> </w:t>
      </w:r>
    </w:p>
    <w:p w14:paraId="1393680C" w14:textId="77777777" w:rsidR="002F0186" w:rsidRPr="002F0186" w:rsidRDefault="002F0186" w:rsidP="002F0186">
      <w:pPr>
        <w:pStyle w:val="ListParagraph"/>
        <w:autoSpaceDE w:val="0"/>
        <w:autoSpaceDN w:val="0"/>
        <w:adjustRightInd w:val="0"/>
        <w:spacing w:after="0" w:line="240" w:lineRule="auto"/>
        <w:ind w:left="360"/>
        <w:jc w:val="both"/>
        <w:rPr>
          <w:rFonts w:cstheme="minorHAnsi"/>
        </w:rPr>
      </w:pPr>
    </w:p>
    <w:p w14:paraId="786CE0AE" w14:textId="190B46A4" w:rsidR="002F0186" w:rsidRPr="002F0186" w:rsidRDefault="002F0186" w:rsidP="002F0186">
      <w:pPr>
        <w:pStyle w:val="ListParagraph"/>
        <w:numPr>
          <w:ilvl w:val="0"/>
          <w:numId w:val="3"/>
        </w:numPr>
        <w:autoSpaceDE w:val="0"/>
        <w:autoSpaceDN w:val="0"/>
        <w:adjustRightInd w:val="0"/>
        <w:spacing w:after="0" w:line="240" w:lineRule="auto"/>
        <w:jc w:val="both"/>
        <w:rPr>
          <w:rFonts w:cstheme="minorHAnsi"/>
          <w:b/>
          <w:bCs/>
        </w:rPr>
      </w:pPr>
      <w:r w:rsidRPr="002F0186">
        <w:rPr>
          <w:rFonts w:cstheme="minorHAnsi"/>
        </w:rPr>
        <w:t xml:space="preserve">Documents with preservation period other than those mentioned in schedule A and schedule B shall be preserved in accordance with the provisions of applicable laws, rules, regulations etc. or as determined by the respective head of the department in writing </w:t>
      </w:r>
      <w:r w:rsidRPr="002F0186">
        <w:rPr>
          <w:rFonts w:cstheme="minorHAnsi"/>
          <w:i/>
          <w:iCs/>
        </w:rPr>
        <w:t>(</w:t>
      </w:r>
      <w:r w:rsidRPr="002F0186">
        <w:rPr>
          <w:rFonts w:cstheme="minorHAnsi"/>
          <w:b/>
          <w:bCs/>
          <w:i/>
          <w:iCs/>
        </w:rPr>
        <w:t>Schedule C</w:t>
      </w:r>
      <w:r w:rsidRPr="002F0186">
        <w:rPr>
          <w:rFonts w:cstheme="minorHAnsi"/>
          <w:i/>
          <w:iCs/>
        </w:rPr>
        <w:t>).</w:t>
      </w:r>
    </w:p>
    <w:p w14:paraId="76497D0F" w14:textId="77777777" w:rsidR="002F0186" w:rsidRDefault="002F0186" w:rsidP="002F0186">
      <w:pPr>
        <w:pStyle w:val="ListParagraph"/>
        <w:autoSpaceDE w:val="0"/>
        <w:autoSpaceDN w:val="0"/>
        <w:adjustRightInd w:val="0"/>
        <w:spacing w:after="0" w:line="240" w:lineRule="auto"/>
        <w:ind w:left="360"/>
        <w:jc w:val="both"/>
        <w:rPr>
          <w:rFonts w:cstheme="minorHAnsi"/>
        </w:rPr>
      </w:pPr>
    </w:p>
    <w:p w14:paraId="35FC53A6" w14:textId="77777777" w:rsidR="002F0186" w:rsidRDefault="002F0186" w:rsidP="002F0186">
      <w:pPr>
        <w:pStyle w:val="ListParagraph"/>
        <w:autoSpaceDE w:val="0"/>
        <w:autoSpaceDN w:val="0"/>
        <w:adjustRightInd w:val="0"/>
        <w:spacing w:after="0" w:line="240" w:lineRule="auto"/>
        <w:ind w:left="360"/>
        <w:jc w:val="both"/>
        <w:rPr>
          <w:rFonts w:cstheme="minorHAnsi"/>
        </w:rPr>
      </w:pPr>
      <w:r w:rsidRPr="002F0186">
        <w:rPr>
          <w:rFonts w:cstheme="minorHAnsi"/>
        </w:rPr>
        <w:t xml:space="preserve"> If a law suit or any other proceeding involving the Company is pending or reasonable foreseeable, the documents relevant to such litigation or proceeding shall be retained and preserved as per the directions of the Court, Tribunal or Adjudicating Authorities. All retention periods under the policy shall be suspended with respect to such documents.</w:t>
      </w:r>
    </w:p>
    <w:p w14:paraId="789E6F9E" w14:textId="77777777" w:rsidR="002F0186" w:rsidRDefault="002F0186" w:rsidP="002F0186">
      <w:pPr>
        <w:pStyle w:val="ListParagraph"/>
        <w:autoSpaceDE w:val="0"/>
        <w:autoSpaceDN w:val="0"/>
        <w:adjustRightInd w:val="0"/>
        <w:spacing w:after="0" w:line="240" w:lineRule="auto"/>
        <w:ind w:left="360"/>
        <w:jc w:val="both"/>
        <w:rPr>
          <w:rFonts w:cstheme="minorHAnsi"/>
        </w:rPr>
      </w:pPr>
    </w:p>
    <w:p w14:paraId="48E3EC79" w14:textId="28239882" w:rsidR="002F0186" w:rsidRPr="002F0186" w:rsidRDefault="002F0186" w:rsidP="002F0186">
      <w:pPr>
        <w:pStyle w:val="ListParagraph"/>
        <w:autoSpaceDE w:val="0"/>
        <w:autoSpaceDN w:val="0"/>
        <w:adjustRightInd w:val="0"/>
        <w:spacing w:after="0" w:line="240" w:lineRule="auto"/>
        <w:ind w:left="360"/>
        <w:jc w:val="both"/>
        <w:rPr>
          <w:rFonts w:cstheme="minorHAnsi"/>
          <w:b/>
          <w:bCs/>
        </w:rPr>
      </w:pPr>
      <w:r w:rsidRPr="002F0186">
        <w:rPr>
          <w:rFonts w:cstheme="minorHAnsi"/>
        </w:rPr>
        <w:t>Where under a scheme of arrangement another company merges or amalgamates with the Company, minutes of all the meetings of the transferor company and its incorporation documents, i.e. certificate of incorporation, certificate of commencement of business, memorandum and articles of association etc. as handed over to the company shall be preserved permanently. Office copies of notices, agendas and notes on agenda, scrutinizers report and other related papers of the transferor company shall be preserved for as long as they remain current or for eight financial years whichever is later.</w:t>
      </w:r>
      <w:r w:rsidRPr="002F0186">
        <w:rPr>
          <w:rFonts w:cstheme="minorHAnsi"/>
        </w:rPr>
        <w:br/>
      </w:r>
    </w:p>
    <w:p w14:paraId="3D5FB4F2" w14:textId="77777777" w:rsidR="000A7F8F" w:rsidRPr="002F0186" w:rsidRDefault="000A7F8F" w:rsidP="000A7F8F">
      <w:pPr>
        <w:autoSpaceDE w:val="0"/>
        <w:autoSpaceDN w:val="0"/>
        <w:adjustRightInd w:val="0"/>
        <w:spacing w:after="0" w:line="240" w:lineRule="auto"/>
        <w:rPr>
          <w:rFonts w:cstheme="minorHAnsi"/>
          <w:b/>
          <w:bCs/>
        </w:rPr>
      </w:pPr>
    </w:p>
    <w:p w14:paraId="0232C6BA" w14:textId="1B1BD842" w:rsidR="002F0186" w:rsidRPr="00D63890" w:rsidRDefault="002F0186" w:rsidP="00D63890">
      <w:pPr>
        <w:pStyle w:val="ListParagraph"/>
        <w:numPr>
          <w:ilvl w:val="1"/>
          <w:numId w:val="3"/>
        </w:numPr>
        <w:autoSpaceDE w:val="0"/>
        <w:autoSpaceDN w:val="0"/>
        <w:adjustRightInd w:val="0"/>
        <w:spacing w:after="0" w:line="240" w:lineRule="auto"/>
        <w:jc w:val="both"/>
        <w:rPr>
          <w:b/>
          <w:bCs/>
          <w:u w:val="single"/>
        </w:rPr>
      </w:pPr>
      <w:r w:rsidRPr="002F0186">
        <w:rPr>
          <w:rFonts w:cstheme="minorHAnsi"/>
          <w:b/>
          <w:bCs/>
          <w:u w:val="single"/>
        </w:rPr>
        <w:t xml:space="preserve">Schedule </w:t>
      </w:r>
      <w:proofErr w:type="gramStart"/>
      <w:r w:rsidRPr="002F0186">
        <w:rPr>
          <w:rFonts w:cstheme="minorHAnsi"/>
          <w:b/>
          <w:bCs/>
          <w:u w:val="single"/>
        </w:rPr>
        <w:t>A</w:t>
      </w:r>
      <w:r w:rsidR="009626F1">
        <w:rPr>
          <w:rFonts w:cstheme="minorHAnsi"/>
          <w:b/>
          <w:bCs/>
          <w:u w:val="single"/>
        </w:rPr>
        <w:t xml:space="preserve"> :</w:t>
      </w:r>
      <w:proofErr w:type="gramEnd"/>
      <w:r w:rsidR="009626F1">
        <w:rPr>
          <w:rFonts w:cstheme="minorHAnsi"/>
          <w:b/>
          <w:bCs/>
          <w:u w:val="single"/>
        </w:rPr>
        <w:t xml:space="preserve">  </w:t>
      </w:r>
      <w:r w:rsidRPr="00D63890">
        <w:rPr>
          <w:b/>
          <w:bCs/>
          <w:u w:val="single"/>
        </w:rPr>
        <w:t>List of documents to be preserved permanently</w:t>
      </w:r>
    </w:p>
    <w:p w14:paraId="6EDD38B4" w14:textId="3190E855" w:rsidR="002F0186" w:rsidRDefault="002F0186" w:rsidP="002F0186">
      <w:pPr>
        <w:pStyle w:val="ListParagraph"/>
        <w:autoSpaceDE w:val="0"/>
        <w:autoSpaceDN w:val="0"/>
        <w:adjustRightInd w:val="0"/>
        <w:spacing w:after="0" w:line="240" w:lineRule="auto"/>
        <w:ind w:left="360"/>
        <w:rPr>
          <w:rFonts w:cstheme="minorHAnsi"/>
        </w:rPr>
      </w:pPr>
    </w:p>
    <w:tbl>
      <w:tblPr>
        <w:tblStyle w:val="TableGrid"/>
        <w:tblW w:w="0" w:type="auto"/>
        <w:tblInd w:w="360" w:type="dxa"/>
        <w:tblLook w:val="04A0" w:firstRow="1" w:lastRow="0" w:firstColumn="1" w:lastColumn="0" w:noHBand="0" w:noVBand="1"/>
      </w:tblPr>
      <w:tblGrid>
        <w:gridCol w:w="1002"/>
        <w:gridCol w:w="4736"/>
        <w:gridCol w:w="2686"/>
      </w:tblGrid>
      <w:tr w:rsidR="002F0186" w14:paraId="732A254E" w14:textId="77777777" w:rsidTr="00D63890">
        <w:tc>
          <w:tcPr>
            <w:tcW w:w="1002" w:type="dxa"/>
          </w:tcPr>
          <w:p w14:paraId="57B0CF69" w14:textId="77777777" w:rsidR="002F0186" w:rsidRPr="002F0186" w:rsidRDefault="002F0186" w:rsidP="00AB4633">
            <w:pPr>
              <w:pStyle w:val="TableParagraph"/>
              <w:spacing w:before="4"/>
              <w:ind w:left="100"/>
              <w:jc w:val="center"/>
              <w:rPr>
                <w:rFonts w:asciiTheme="minorHAnsi" w:hAnsiTheme="minorHAnsi" w:cstheme="minorHAnsi"/>
                <w:b/>
              </w:rPr>
            </w:pPr>
            <w:r w:rsidRPr="002F0186">
              <w:rPr>
                <w:rFonts w:asciiTheme="minorHAnsi" w:hAnsiTheme="minorHAnsi" w:cstheme="minorHAnsi"/>
                <w:b/>
                <w:w w:val="105"/>
              </w:rPr>
              <w:t>Serial</w:t>
            </w:r>
          </w:p>
          <w:p w14:paraId="25521A81" w14:textId="3511E130" w:rsidR="002F0186" w:rsidRDefault="002F0186" w:rsidP="00AB4633">
            <w:pPr>
              <w:pStyle w:val="ListParagraph"/>
              <w:autoSpaceDE w:val="0"/>
              <w:autoSpaceDN w:val="0"/>
              <w:adjustRightInd w:val="0"/>
              <w:ind w:left="0"/>
              <w:jc w:val="center"/>
              <w:rPr>
                <w:rFonts w:cstheme="minorHAnsi"/>
              </w:rPr>
            </w:pPr>
            <w:r w:rsidRPr="002F0186">
              <w:rPr>
                <w:rFonts w:cstheme="minorHAnsi"/>
                <w:b/>
                <w:w w:val="105"/>
              </w:rPr>
              <w:t>Number</w:t>
            </w:r>
          </w:p>
        </w:tc>
        <w:tc>
          <w:tcPr>
            <w:tcW w:w="4736" w:type="dxa"/>
          </w:tcPr>
          <w:p w14:paraId="59CF7AF0" w14:textId="09F8B373" w:rsidR="002F0186" w:rsidRDefault="002F0186" w:rsidP="00AB4633">
            <w:pPr>
              <w:pStyle w:val="ListParagraph"/>
              <w:autoSpaceDE w:val="0"/>
              <w:autoSpaceDN w:val="0"/>
              <w:adjustRightInd w:val="0"/>
              <w:ind w:left="0"/>
              <w:jc w:val="center"/>
              <w:rPr>
                <w:rFonts w:cstheme="minorHAnsi"/>
              </w:rPr>
            </w:pPr>
            <w:r w:rsidRPr="002F0186">
              <w:rPr>
                <w:rFonts w:cstheme="minorHAnsi"/>
                <w:b/>
              </w:rPr>
              <w:t>Type</w:t>
            </w:r>
            <w:r w:rsidRPr="002F0186">
              <w:rPr>
                <w:rFonts w:cstheme="minorHAnsi"/>
                <w:b/>
                <w:spacing w:val="20"/>
              </w:rPr>
              <w:t xml:space="preserve"> </w:t>
            </w:r>
            <w:r w:rsidRPr="002F0186">
              <w:rPr>
                <w:rFonts w:cstheme="minorHAnsi"/>
                <w:b/>
              </w:rPr>
              <w:t>of</w:t>
            </w:r>
            <w:r w:rsidRPr="002F0186">
              <w:rPr>
                <w:rFonts w:cstheme="minorHAnsi"/>
                <w:b/>
                <w:spacing w:val="7"/>
              </w:rPr>
              <w:t xml:space="preserve"> </w:t>
            </w:r>
            <w:r w:rsidRPr="002F0186">
              <w:rPr>
                <w:rFonts w:cstheme="minorHAnsi"/>
                <w:b/>
              </w:rPr>
              <w:t>Document</w:t>
            </w:r>
          </w:p>
        </w:tc>
        <w:tc>
          <w:tcPr>
            <w:tcW w:w="2686" w:type="dxa"/>
          </w:tcPr>
          <w:p w14:paraId="07AC2C3F" w14:textId="5CB857CE" w:rsidR="002F0186" w:rsidRPr="002F0186" w:rsidRDefault="002F0186" w:rsidP="00AB4633">
            <w:pPr>
              <w:pStyle w:val="TableParagraph"/>
              <w:spacing w:before="4"/>
              <w:ind w:left="0"/>
              <w:jc w:val="center"/>
              <w:rPr>
                <w:rFonts w:asciiTheme="minorHAnsi" w:hAnsiTheme="minorHAnsi" w:cstheme="minorHAnsi"/>
                <w:b/>
              </w:rPr>
            </w:pPr>
            <w:r w:rsidRPr="002F0186">
              <w:rPr>
                <w:rFonts w:asciiTheme="minorHAnsi" w:hAnsiTheme="minorHAnsi" w:cstheme="minorHAnsi"/>
                <w:b/>
                <w:w w:val="105"/>
              </w:rPr>
              <w:t>Concerned</w:t>
            </w:r>
            <w:r>
              <w:rPr>
                <w:rFonts w:asciiTheme="minorHAnsi" w:hAnsiTheme="minorHAnsi" w:cstheme="minorHAnsi"/>
                <w:b/>
                <w:w w:val="105"/>
              </w:rPr>
              <w:t xml:space="preserve"> </w:t>
            </w:r>
            <w:r w:rsidRPr="002F0186">
              <w:rPr>
                <w:rFonts w:asciiTheme="minorHAnsi" w:hAnsiTheme="minorHAnsi" w:cstheme="minorHAnsi"/>
                <w:b/>
                <w:w w:val="105"/>
              </w:rPr>
              <w:t>Department</w:t>
            </w:r>
          </w:p>
        </w:tc>
      </w:tr>
      <w:tr w:rsidR="00AB4633" w14:paraId="1CC0E4F1" w14:textId="77777777" w:rsidTr="00D63890">
        <w:tc>
          <w:tcPr>
            <w:tcW w:w="1002" w:type="dxa"/>
          </w:tcPr>
          <w:p w14:paraId="3740489C" w14:textId="5A22E437"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1.</w:t>
            </w:r>
          </w:p>
        </w:tc>
        <w:tc>
          <w:tcPr>
            <w:tcW w:w="4736" w:type="dxa"/>
          </w:tcPr>
          <w:p w14:paraId="382E4F2E" w14:textId="0799E587"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Common Seal</w:t>
            </w:r>
          </w:p>
        </w:tc>
        <w:tc>
          <w:tcPr>
            <w:tcW w:w="2686" w:type="dxa"/>
          </w:tcPr>
          <w:p w14:paraId="63A06EA0" w14:textId="73B96CE0"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Secretarial</w:t>
            </w:r>
          </w:p>
        </w:tc>
      </w:tr>
      <w:tr w:rsidR="00AB4633" w14:paraId="1A46437E" w14:textId="77777777" w:rsidTr="00D63890">
        <w:tc>
          <w:tcPr>
            <w:tcW w:w="1002" w:type="dxa"/>
          </w:tcPr>
          <w:p w14:paraId="024F465B" w14:textId="360733D3"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2.</w:t>
            </w:r>
          </w:p>
        </w:tc>
        <w:tc>
          <w:tcPr>
            <w:tcW w:w="4736" w:type="dxa"/>
          </w:tcPr>
          <w:p w14:paraId="364AC68F" w14:textId="40D88773" w:rsidR="00AB4633" w:rsidRPr="002F0186" w:rsidRDefault="00AB4633" w:rsidP="00AB4633">
            <w:pPr>
              <w:pStyle w:val="ListParagraph"/>
              <w:autoSpaceDE w:val="0"/>
              <w:autoSpaceDN w:val="0"/>
              <w:adjustRightInd w:val="0"/>
              <w:ind w:left="0"/>
              <w:jc w:val="center"/>
              <w:rPr>
                <w:rFonts w:cstheme="minorHAnsi"/>
              </w:rPr>
            </w:pPr>
            <w:r w:rsidRPr="002F0186">
              <w:rPr>
                <w:rFonts w:cstheme="minorHAnsi"/>
              </w:rPr>
              <w:t>Certificate of Incorporation,</w:t>
            </w:r>
            <w:r>
              <w:rPr>
                <w:rFonts w:cstheme="minorHAnsi"/>
              </w:rPr>
              <w:t xml:space="preserve"> </w:t>
            </w:r>
            <w:r w:rsidRPr="002F0186">
              <w:rPr>
                <w:rFonts w:cstheme="minorHAnsi"/>
              </w:rPr>
              <w:t>Commencement of Business and</w:t>
            </w:r>
            <w:r>
              <w:rPr>
                <w:rFonts w:cstheme="minorHAnsi"/>
              </w:rPr>
              <w:t xml:space="preserve"> </w:t>
            </w:r>
            <w:r w:rsidRPr="002F0186">
              <w:rPr>
                <w:rFonts w:cstheme="minorHAnsi"/>
              </w:rPr>
              <w:t>Certificate of Change in Name</w:t>
            </w:r>
          </w:p>
        </w:tc>
        <w:tc>
          <w:tcPr>
            <w:tcW w:w="2686" w:type="dxa"/>
          </w:tcPr>
          <w:p w14:paraId="6DB029F3" w14:textId="2B92BAB2"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Secretarial</w:t>
            </w:r>
          </w:p>
        </w:tc>
      </w:tr>
      <w:tr w:rsidR="00AB4633" w14:paraId="11C59D96" w14:textId="77777777" w:rsidTr="00D63890">
        <w:tc>
          <w:tcPr>
            <w:tcW w:w="1002" w:type="dxa"/>
          </w:tcPr>
          <w:p w14:paraId="22ECCAC0" w14:textId="2958A826"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3.</w:t>
            </w:r>
          </w:p>
        </w:tc>
        <w:tc>
          <w:tcPr>
            <w:tcW w:w="4736" w:type="dxa"/>
          </w:tcPr>
          <w:p w14:paraId="712AF526" w14:textId="49378A47" w:rsidR="00AB4633" w:rsidRPr="002F0186" w:rsidRDefault="00AB4633" w:rsidP="00AB4633">
            <w:pPr>
              <w:pStyle w:val="ListParagraph"/>
              <w:autoSpaceDE w:val="0"/>
              <w:autoSpaceDN w:val="0"/>
              <w:adjustRightInd w:val="0"/>
              <w:ind w:left="0"/>
              <w:jc w:val="center"/>
              <w:rPr>
                <w:rFonts w:cstheme="minorHAnsi"/>
              </w:rPr>
            </w:pPr>
            <w:r w:rsidRPr="002F0186">
              <w:rPr>
                <w:rFonts w:cstheme="minorHAnsi"/>
              </w:rPr>
              <w:t>Statutory Registers</w:t>
            </w:r>
          </w:p>
        </w:tc>
        <w:tc>
          <w:tcPr>
            <w:tcW w:w="2686" w:type="dxa"/>
          </w:tcPr>
          <w:p w14:paraId="180BA500" w14:textId="3711191A"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Secretarial</w:t>
            </w:r>
          </w:p>
        </w:tc>
      </w:tr>
      <w:tr w:rsidR="00AB4633" w14:paraId="4D207B00" w14:textId="77777777" w:rsidTr="00D63890">
        <w:tc>
          <w:tcPr>
            <w:tcW w:w="1002" w:type="dxa"/>
          </w:tcPr>
          <w:p w14:paraId="69E03F76" w14:textId="72C0A2C7"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4.</w:t>
            </w:r>
          </w:p>
        </w:tc>
        <w:tc>
          <w:tcPr>
            <w:tcW w:w="4736" w:type="dxa"/>
          </w:tcPr>
          <w:p w14:paraId="5AEF8AA7" w14:textId="2ACAC1AC" w:rsidR="00AB4633" w:rsidRPr="002F0186" w:rsidRDefault="00AB4633" w:rsidP="00AB4633">
            <w:pPr>
              <w:pStyle w:val="ListParagraph"/>
              <w:autoSpaceDE w:val="0"/>
              <w:autoSpaceDN w:val="0"/>
              <w:adjustRightInd w:val="0"/>
              <w:ind w:left="0"/>
              <w:jc w:val="center"/>
              <w:rPr>
                <w:rFonts w:cstheme="minorHAnsi"/>
              </w:rPr>
            </w:pPr>
            <w:r w:rsidRPr="002F0186">
              <w:rPr>
                <w:rFonts w:cstheme="minorHAnsi"/>
              </w:rPr>
              <w:t>Forms Deposited with Registrar</w:t>
            </w:r>
            <w:r>
              <w:rPr>
                <w:rFonts w:cstheme="minorHAnsi"/>
              </w:rPr>
              <w:t xml:space="preserve"> </w:t>
            </w:r>
            <w:r w:rsidRPr="002F0186">
              <w:rPr>
                <w:rFonts w:cstheme="minorHAnsi"/>
              </w:rPr>
              <w:t>of</w:t>
            </w:r>
            <w:r>
              <w:rPr>
                <w:rFonts w:cstheme="minorHAnsi"/>
              </w:rPr>
              <w:t xml:space="preserve"> </w:t>
            </w:r>
            <w:r w:rsidRPr="002F0186">
              <w:rPr>
                <w:rFonts w:cstheme="minorHAnsi"/>
              </w:rPr>
              <w:t>Companies</w:t>
            </w:r>
          </w:p>
        </w:tc>
        <w:tc>
          <w:tcPr>
            <w:tcW w:w="2686" w:type="dxa"/>
          </w:tcPr>
          <w:p w14:paraId="32A70967" w14:textId="25FCDD81"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Secretarial</w:t>
            </w:r>
          </w:p>
        </w:tc>
      </w:tr>
      <w:tr w:rsidR="00AB4633" w14:paraId="646EA827" w14:textId="77777777" w:rsidTr="00D63890">
        <w:tc>
          <w:tcPr>
            <w:tcW w:w="1002" w:type="dxa"/>
          </w:tcPr>
          <w:p w14:paraId="258C2F22" w14:textId="45B21248"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5.</w:t>
            </w:r>
          </w:p>
        </w:tc>
        <w:tc>
          <w:tcPr>
            <w:tcW w:w="4736" w:type="dxa"/>
          </w:tcPr>
          <w:p w14:paraId="0DF8F84E" w14:textId="5B742574" w:rsidR="00AB4633" w:rsidRPr="002F0186" w:rsidRDefault="00AB4633" w:rsidP="00AB4633">
            <w:pPr>
              <w:pStyle w:val="ListParagraph"/>
              <w:autoSpaceDE w:val="0"/>
              <w:autoSpaceDN w:val="0"/>
              <w:adjustRightInd w:val="0"/>
              <w:ind w:left="0"/>
              <w:jc w:val="center"/>
              <w:rPr>
                <w:rFonts w:cstheme="minorHAnsi"/>
              </w:rPr>
            </w:pPr>
            <w:r w:rsidRPr="002F0186">
              <w:rPr>
                <w:rFonts w:cstheme="minorHAnsi"/>
              </w:rPr>
              <w:t>Annual Reports</w:t>
            </w:r>
          </w:p>
        </w:tc>
        <w:tc>
          <w:tcPr>
            <w:tcW w:w="2686" w:type="dxa"/>
          </w:tcPr>
          <w:p w14:paraId="235A90B8" w14:textId="70CA5648"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Secretarial</w:t>
            </w:r>
          </w:p>
        </w:tc>
      </w:tr>
      <w:tr w:rsidR="00AB4633" w14:paraId="4088A9CF" w14:textId="77777777" w:rsidTr="00D63890">
        <w:tc>
          <w:tcPr>
            <w:tcW w:w="1002" w:type="dxa"/>
          </w:tcPr>
          <w:p w14:paraId="1EAE2675" w14:textId="13BFE679" w:rsidR="00AB4633" w:rsidRPr="00AB4633" w:rsidRDefault="00AB4633" w:rsidP="00AB4633">
            <w:pPr>
              <w:pStyle w:val="ListParagraph"/>
              <w:autoSpaceDE w:val="0"/>
              <w:autoSpaceDN w:val="0"/>
              <w:adjustRightInd w:val="0"/>
              <w:ind w:left="0"/>
              <w:jc w:val="center"/>
              <w:rPr>
                <w:rFonts w:cstheme="minorHAnsi"/>
              </w:rPr>
            </w:pPr>
            <w:r w:rsidRPr="00AB4633">
              <w:rPr>
                <w:rFonts w:cstheme="minorHAnsi"/>
              </w:rPr>
              <w:t>6.</w:t>
            </w:r>
          </w:p>
        </w:tc>
        <w:tc>
          <w:tcPr>
            <w:tcW w:w="4736" w:type="dxa"/>
          </w:tcPr>
          <w:p w14:paraId="1A0608B5" w14:textId="602E6073"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Minutes Books</w:t>
            </w:r>
            <w:r w:rsidRPr="002F0186">
              <w:rPr>
                <w:rFonts w:cstheme="minorHAnsi"/>
              </w:rPr>
              <w:tab/>
              <w:t>of Board</w:t>
            </w:r>
            <w:r>
              <w:rPr>
                <w:rFonts w:cstheme="minorHAnsi"/>
              </w:rPr>
              <w:t xml:space="preserve"> </w:t>
            </w:r>
            <w:r w:rsidRPr="002F0186">
              <w:rPr>
                <w:rFonts w:cstheme="minorHAnsi"/>
              </w:rPr>
              <w:t>Meetings, Committee</w:t>
            </w:r>
            <w:r>
              <w:rPr>
                <w:rFonts w:cstheme="minorHAnsi"/>
              </w:rPr>
              <w:t xml:space="preserve"> </w:t>
            </w:r>
            <w:r w:rsidRPr="002F0186">
              <w:rPr>
                <w:rFonts w:cstheme="minorHAnsi"/>
              </w:rPr>
              <w:t>Meetings and General</w:t>
            </w:r>
            <w:r>
              <w:rPr>
                <w:rFonts w:cstheme="minorHAnsi"/>
              </w:rPr>
              <w:t xml:space="preserve"> </w:t>
            </w:r>
            <w:r w:rsidRPr="002F0186">
              <w:rPr>
                <w:rFonts w:cstheme="minorHAnsi"/>
              </w:rPr>
              <w:t>Meetings</w:t>
            </w:r>
          </w:p>
        </w:tc>
        <w:tc>
          <w:tcPr>
            <w:tcW w:w="2686" w:type="dxa"/>
          </w:tcPr>
          <w:p w14:paraId="7488D60D" w14:textId="0C0DA58E"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Secretarial</w:t>
            </w:r>
          </w:p>
        </w:tc>
      </w:tr>
      <w:tr w:rsidR="00AB4633" w14:paraId="75E482A5" w14:textId="77777777" w:rsidTr="00D63890">
        <w:tc>
          <w:tcPr>
            <w:tcW w:w="1002" w:type="dxa"/>
          </w:tcPr>
          <w:p w14:paraId="0733A6B2" w14:textId="500C9AA5" w:rsidR="00AB4633" w:rsidRPr="00AB4633" w:rsidRDefault="00AB4633" w:rsidP="00AB4633">
            <w:pPr>
              <w:pStyle w:val="ListParagraph"/>
              <w:autoSpaceDE w:val="0"/>
              <w:autoSpaceDN w:val="0"/>
              <w:adjustRightInd w:val="0"/>
              <w:ind w:left="0"/>
              <w:jc w:val="center"/>
              <w:rPr>
                <w:rFonts w:cstheme="minorHAnsi"/>
              </w:rPr>
            </w:pPr>
            <w:r w:rsidRPr="00AB4633">
              <w:rPr>
                <w:rFonts w:cstheme="minorHAnsi"/>
              </w:rPr>
              <w:t>7.</w:t>
            </w:r>
          </w:p>
        </w:tc>
        <w:tc>
          <w:tcPr>
            <w:tcW w:w="4736" w:type="dxa"/>
          </w:tcPr>
          <w:p w14:paraId="638EBEEC" w14:textId="2DC32D71"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Scrutinizers Reports</w:t>
            </w:r>
          </w:p>
        </w:tc>
        <w:tc>
          <w:tcPr>
            <w:tcW w:w="2686" w:type="dxa"/>
          </w:tcPr>
          <w:p w14:paraId="763F4FC7" w14:textId="0294EFD0"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Secretarial</w:t>
            </w:r>
          </w:p>
        </w:tc>
      </w:tr>
      <w:tr w:rsidR="00AB4633" w14:paraId="3AE05BFA" w14:textId="77777777" w:rsidTr="00D63890">
        <w:tc>
          <w:tcPr>
            <w:tcW w:w="1002" w:type="dxa"/>
          </w:tcPr>
          <w:p w14:paraId="5091AFF1" w14:textId="1925FC3C" w:rsidR="00AB4633" w:rsidRPr="00AB4633" w:rsidRDefault="00AB4633" w:rsidP="00AB4633">
            <w:pPr>
              <w:pStyle w:val="ListParagraph"/>
              <w:autoSpaceDE w:val="0"/>
              <w:autoSpaceDN w:val="0"/>
              <w:adjustRightInd w:val="0"/>
              <w:ind w:left="0"/>
              <w:jc w:val="center"/>
              <w:rPr>
                <w:rFonts w:cstheme="minorHAnsi"/>
              </w:rPr>
            </w:pPr>
            <w:r w:rsidRPr="00AB4633">
              <w:rPr>
                <w:rFonts w:cstheme="minorHAnsi"/>
              </w:rPr>
              <w:t>8.</w:t>
            </w:r>
          </w:p>
        </w:tc>
        <w:tc>
          <w:tcPr>
            <w:tcW w:w="4736" w:type="dxa"/>
          </w:tcPr>
          <w:p w14:paraId="33B30318" w14:textId="77777777" w:rsidR="00AB4633" w:rsidRPr="002F0186" w:rsidRDefault="00AB4633" w:rsidP="00AB4633">
            <w:pPr>
              <w:pStyle w:val="ListParagraph"/>
              <w:autoSpaceDE w:val="0"/>
              <w:autoSpaceDN w:val="0"/>
              <w:adjustRightInd w:val="0"/>
              <w:ind w:left="0"/>
              <w:jc w:val="center"/>
              <w:rPr>
                <w:rFonts w:cstheme="minorHAnsi"/>
              </w:rPr>
            </w:pPr>
            <w:r w:rsidRPr="002F0186">
              <w:rPr>
                <w:rFonts w:cstheme="minorHAnsi"/>
              </w:rPr>
              <w:t>Annual</w:t>
            </w:r>
            <w:r w:rsidRPr="002F0186">
              <w:rPr>
                <w:rFonts w:cstheme="minorHAnsi"/>
              </w:rPr>
              <w:tab/>
              <w:t>Audit</w:t>
            </w:r>
            <w:r w:rsidRPr="002F0186">
              <w:rPr>
                <w:rFonts w:cstheme="minorHAnsi"/>
              </w:rPr>
              <w:tab/>
              <w:t>Reports</w:t>
            </w:r>
            <w:r w:rsidRPr="002F0186">
              <w:rPr>
                <w:rFonts w:cstheme="minorHAnsi"/>
              </w:rPr>
              <w:tab/>
              <w:t>and</w:t>
            </w:r>
          </w:p>
          <w:p w14:paraId="001794F5" w14:textId="758A8EA6"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Financial Statements</w:t>
            </w:r>
          </w:p>
        </w:tc>
        <w:tc>
          <w:tcPr>
            <w:tcW w:w="2686" w:type="dxa"/>
          </w:tcPr>
          <w:p w14:paraId="23BA3DC4" w14:textId="26C0AD05"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Secretarial</w:t>
            </w:r>
          </w:p>
        </w:tc>
      </w:tr>
      <w:tr w:rsidR="00AB4633" w14:paraId="34E35790" w14:textId="77777777" w:rsidTr="00D63890">
        <w:tc>
          <w:tcPr>
            <w:tcW w:w="1002" w:type="dxa"/>
          </w:tcPr>
          <w:p w14:paraId="500FFC10" w14:textId="7C5EE715" w:rsidR="00AB4633" w:rsidRPr="00AB4633" w:rsidRDefault="00AB4633" w:rsidP="00AB4633">
            <w:pPr>
              <w:pStyle w:val="ListParagraph"/>
              <w:autoSpaceDE w:val="0"/>
              <w:autoSpaceDN w:val="0"/>
              <w:adjustRightInd w:val="0"/>
              <w:ind w:left="0"/>
              <w:jc w:val="center"/>
              <w:rPr>
                <w:rFonts w:cstheme="minorHAnsi"/>
              </w:rPr>
            </w:pPr>
            <w:r w:rsidRPr="00AB4633">
              <w:rPr>
                <w:rFonts w:cstheme="minorHAnsi"/>
              </w:rPr>
              <w:t>9.</w:t>
            </w:r>
          </w:p>
        </w:tc>
        <w:tc>
          <w:tcPr>
            <w:tcW w:w="4736" w:type="dxa"/>
          </w:tcPr>
          <w:p w14:paraId="1045D58C" w14:textId="7FC00081"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Tax Exemption and Related Documents</w:t>
            </w:r>
          </w:p>
        </w:tc>
        <w:tc>
          <w:tcPr>
            <w:tcW w:w="2686" w:type="dxa"/>
          </w:tcPr>
          <w:p w14:paraId="621E0644" w14:textId="397E428C" w:rsidR="00AB4633" w:rsidRPr="00AB4633" w:rsidRDefault="00AB4633" w:rsidP="00AB4633">
            <w:pPr>
              <w:pStyle w:val="ListParagraph"/>
              <w:autoSpaceDE w:val="0"/>
              <w:autoSpaceDN w:val="0"/>
              <w:adjustRightInd w:val="0"/>
              <w:ind w:left="0"/>
              <w:jc w:val="center"/>
              <w:rPr>
                <w:rFonts w:cstheme="minorHAnsi"/>
              </w:rPr>
            </w:pPr>
            <w:r w:rsidRPr="002F0186">
              <w:rPr>
                <w:rFonts w:cstheme="minorHAnsi"/>
              </w:rPr>
              <w:t>Finance and Accounts</w:t>
            </w:r>
          </w:p>
        </w:tc>
      </w:tr>
    </w:tbl>
    <w:p w14:paraId="1F2DD9C6" w14:textId="68255428" w:rsidR="002F0186" w:rsidRDefault="002F0186" w:rsidP="002F0186">
      <w:pPr>
        <w:pStyle w:val="ListParagraph"/>
        <w:autoSpaceDE w:val="0"/>
        <w:autoSpaceDN w:val="0"/>
        <w:adjustRightInd w:val="0"/>
        <w:spacing w:after="0" w:line="240" w:lineRule="auto"/>
        <w:ind w:left="360"/>
        <w:rPr>
          <w:rFonts w:cstheme="minorHAnsi"/>
        </w:rPr>
      </w:pPr>
    </w:p>
    <w:p w14:paraId="6D77C515" w14:textId="164412D4" w:rsidR="00FE37B2" w:rsidRDefault="00AB4633" w:rsidP="0048352D">
      <w:pPr>
        <w:pStyle w:val="ListParagraph"/>
        <w:numPr>
          <w:ilvl w:val="1"/>
          <w:numId w:val="3"/>
        </w:numPr>
        <w:autoSpaceDE w:val="0"/>
        <w:autoSpaceDN w:val="0"/>
        <w:adjustRightInd w:val="0"/>
        <w:spacing w:after="0" w:line="240" w:lineRule="auto"/>
        <w:jc w:val="both"/>
        <w:rPr>
          <w:rFonts w:cstheme="minorHAnsi"/>
          <w:b/>
          <w:bCs/>
          <w:u w:val="single"/>
        </w:rPr>
      </w:pPr>
      <w:r w:rsidRPr="00FE37B2">
        <w:rPr>
          <w:b/>
          <w:bCs/>
          <w:u w:val="single"/>
        </w:rPr>
        <w:t>Schedule B</w:t>
      </w:r>
      <w:r w:rsidR="00FE37B2">
        <w:rPr>
          <w:b/>
          <w:bCs/>
          <w:u w:val="single"/>
        </w:rPr>
        <w:t xml:space="preserve">: </w:t>
      </w:r>
      <w:r w:rsidR="00FE37B2" w:rsidRPr="00D63890">
        <w:rPr>
          <w:b/>
          <w:bCs/>
          <w:u w:val="single"/>
        </w:rPr>
        <w:t>List of documents to be preserved for not less than 8 years</w:t>
      </w:r>
    </w:p>
    <w:p w14:paraId="6B7AADFB" w14:textId="329A41FE" w:rsidR="0083310C" w:rsidRPr="00FE37B2" w:rsidRDefault="00AB4633" w:rsidP="00D63890">
      <w:pPr>
        <w:pStyle w:val="ListParagraph"/>
        <w:autoSpaceDE w:val="0"/>
        <w:autoSpaceDN w:val="0"/>
        <w:adjustRightInd w:val="0"/>
        <w:spacing w:after="0" w:line="240" w:lineRule="auto"/>
        <w:jc w:val="both"/>
      </w:pPr>
      <w:r w:rsidRPr="00FE37B2">
        <w:rPr>
          <w:rFonts w:ascii="Arial" w:hAnsi="Arial" w:cs="Arial"/>
          <w:color w:val="333333"/>
          <w:sz w:val="21"/>
          <w:szCs w:val="21"/>
        </w:rPr>
        <w:br/>
      </w:r>
    </w:p>
    <w:tbl>
      <w:tblPr>
        <w:tblStyle w:val="TableGrid"/>
        <w:tblW w:w="0" w:type="auto"/>
        <w:tblInd w:w="360" w:type="dxa"/>
        <w:tblLook w:val="04A0" w:firstRow="1" w:lastRow="0" w:firstColumn="1" w:lastColumn="0" w:noHBand="0" w:noVBand="1"/>
      </w:tblPr>
      <w:tblGrid>
        <w:gridCol w:w="1002"/>
        <w:gridCol w:w="4735"/>
        <w:gridCol w:w="3226"/>
      </w:tblGrid>
      <w:tr w:rsidR="00AB4633" w:rsidRPr="002F0186" w14:paraId="7657BFA5" w14:textId="77777777" w:rsidTr="00801C64">
        <w:tc>
          <w:tcPr>
            <w:tcW w:w="1002" w:type="dxa"/>
          </w:tcPr>
          <w:p w14:paraId="11E173F5" w14:textId="77777777" w:rsidR="00AB4633" w:rsidRPr="002F0186" w:rsidRDefault="00AB4633" w:rsidP="00801C64">
            <w:pPr>
              <w:pStyle w:val="TableParagraph"/>
              <w:spacing w:before="4"/>
              <w:ind w:left="100"/>
              <w:jc w:val="center"/>
              <w:rPr>
                <w:rFonts w:asciiTheme="minorHAnsi" w:hAnsiTheme="minorHAnsi" w:cstheme="minorHAnsi"/>
                <w:b/>
              </w:rPr>
            </w:pPr>
            <w:r w:rsidRPr="002F0186">
              <w:rPr>
                <w:rFonts w:asciiTheme="minorHAnsi" w:hAnsiTheme="minorHAnsi" w:cstheme="minorHAnsi"/>
                <w:b/>
                <w:w w:val="105"/>
              </w:rPr>
              <w:t>Serial</w:t>
            </w:r>
          </w:p>
          <w:p w14:paraId="112A2D49" w14:textId="77777777" w:rsidR="00AB4633" w:rsidRDefault="00AB4633" w:rsidP="00801C64">
            <w:pPr>
              <w:pStyle w:val="ListParagraph"/>
              <w:autoSpaceDE w:val="0"/>
              <w:autoSpaceDN w:val="0"/>
              <w:adjustRightInd w:val="0"/>
              <w:ind w:left="0"/>
              <w:jc w:val="center"/>
              <w:rPr>
                <w:rFonts w:cstheme="minorHAnsi"/>
              </w:rPr>
            </w:pPr>
            <w:r w:rsidRPr="002F0186">
              <w:rPr>
                <w:rFonts w:cstheme="minorHAnsi"/>
                <w:b/>
                <w:w w:val="105"/>
              </w:rPr>
              <w:t>Number</w:t>
            </w:r>
          </w:p>
        </w:tc>
        <w:tc>
          <w:tcPr>
            <w:tcW w:w="4753" w:type="dxa"/>
          </w:tcPr>
          <w:p w14:paraId="1A18149A" w14:textId="77777777" w:rsidR="00AB4633" w:rsidRDefault="00AB4633" w:rsidP="00801C64">
            <w:pPr>
              <w:pStyle w:val="ListParagraph"/>
              <w:autoSpaceDE w:val="0"/>
              <w:autoSpaceDN w:val="0"/>
              <w:adjustRightInd w:val="0"/>
              <w:ind w:left="0"/>
              <w:jc w:val="center"/>
              <w:rPr>
                <w:rFonts w:cstheme="minorHAnsi"/>
              </w:rPr>
            </w:pPr>
            <w:r w:rsidRPr="002F0186">
              <w:rPr>
                <w:rFonts w:cstheme="minorHAnsi"/>
                <w:b/>
              </w:rPr>
              <w:t>Type</w:t>
            </w:r>
            <w:r w:rsidRPr="002F0186">
              <w:rPr>
                <w:rFonts w:cstheme="minorHAnsi"/>
                <w:b/>
                <w:spacing w:val="20"/>
              </w:rPr>
              <w:t xml:space="preserve"> </w:t>
            </w:r>
            <w:r w:rsidRPr="002F0186">
              <w:rPr>
                <w:rFonts w:cstheme="minorHAnsi"/>
                <w:b/>
              </w:rPr>
              <w:t>of</w:t>
            </w:r>
            <w:r w:rsidRPr="002F0186">
              <w:rPr>
                <w:rFonts w:cstheme="minorHAnsi"/>
                <w:b/>
                <w:spacing w:val="7"/>
              </w:rPr>
              <w:t xml:space="preserve"> </w:t>
            </w:r>
            <w:r w:rsidRPr="002F0186">
              <w:rPr>
                <w:rFonts w:cstheme="minorHAnsi"/>
                <w:b/>
              </w:rPr>
              <w:t>Document</w:t>
            </w:r>
          </w:p>
        </w:tc>
        <w:tc>
          <w:tcPr>
            <w:tcW w:w="3235" w:type="dxa"/>
          </w:tcPr>
          <w:p w14:paraId="28DB0B93" w14:textId="77777777" w:rsidR="00AB4633" w:rsidRPr="002F0186" w:rsidRDefault="00AB4633" w:rsidP="00801C64">
            <w:pPr>
              <w:pStyle w:val="TableParagraph"/>
              <w:spacing w:before="4"/>
              <w:ind w:left="0"/>
              <w:jc w:val="center"/>
              <w:rPr>
                <w:rFonts w:asciiTheme="minorHAnsi" w:hAnsiTheme="minorHAnsi" w:cstheme="minorHAnsi"/>
                <w:b/>
              </w:rPr>
            </w:pPr>
            <w:r w:rsidRPr="002F0186">
              <w:rPr>
                <w:rFonts w:asciiTheme="minorHAnsi" w:hAnsiTheme="minorHAnsi" w:cstheme="minorHAnsi"/>
                <w:b/>
                <w:w w:val="105"/>
              </w:rPr>
              <w:t>Concerned</w:t>
            </w:r>
            <w:r>
              <w:rPr>
                <w:rFonts w:asciiTheme="minorHAnsi" w:hAnsiTheme="minorHAnsi" w:cstheme="minorHAnsi"/>
                <w:b/>
                <w:w w:val="105"/>
              </w:rPr>
              <w:t xml:space="preserve"> </w:t>
            </w:r>
            <w:r w:rsidRPr="002F0186">
              <w:rPr>
                <w:rFonts w:asciiTheme="minorHAnsi" w:hAnsiTheme="minorHAnsi" w:cstheme="minorHAnsi"/>
                <w:b/>
                <w:w w:val="105"/>
              </w:rPr>
              <w:t>Department</w:t>
            </w:r>
          </w:p>
        </w:tc>
      </w:tr>
      <w:tr w:rsidR="00AB4633" w:rsidRPr="002F0186" w14:paraId="65628BBD" w14:textId="77777777" w:rsidTr="00801C64">
        <w:tc>
          <w:tcPr>
            <w:tcW w:w="1002" w:type="dxa"/>
          </w:tcPr>
          <w:p w14:paraId="3B03C7B1" w14:textId="7306DF49" w:rsidR="00AB4633" w:rsidRPr="0083310C" w:rsidRDefault="00AB4633" w:rsidP="00AB4633">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lastRenderedPageBreak/>
              <w:t>1.</w:t>
            </w:r>
          </w:p>
        </w:tc>
        <w:tc>
          <w:tcPr>
            <w:tcW w:w="4753" w:type="dxa"/>
          </w:tcPr>
          <w:p w14:paraId="1B10B662" w14:textId="076A6947" w:rsidR="00AB4633" w:rsidRPr="0069134E" w:rsidRDefault="00AB4633" w:rsidP="0069134E">
            <w:pPr>
              <w:autoSpaceDE w:val="0"/>
              <w:autoSpaceDN w:val="0"/>
              <w:adjustRightInd w:val="0"/>
              <w:jc w:val="center"/>
              <w:rPr>
                <w:rFonts w:cstheme="minorHAnsi"/>
              </w:rPr>
            </w:pPr>
            <w:r w:rsidRPr="002F0186">
              <w:rPr>
                <w:rFonts w:cstheme="minorHAnsi"/>
              </w:rPr>
              <w:t>Office copies of Notice of Board Meetings</w:t>
            </w:r>
            <w:r w:rsidR="0069134E">
              <w:rPr>
                <w:rFonts w:cstheme="minorHAnsi"/>
              </w:rPr>
              <w:t xml:space="preserve"> </w:t>
            </w:r>
            <w:r w:rsidRPr="002F0186">
              <w:rPr>
                <w:rFonts w:cstheme="minorHAnsi"/>
              </w:rPr>
              <w:t>Committee Meetings along with Agenda and Notes to</w:t>
            </w:r>
            <w:r w:rsidR="0069134E">
              <w:rPr>
                <w:rFonts w:cstheme="minorHAnsi"/>
              </w:rPr>
              <w:t xml:space="preserve"> </w:t>
            </w:r>
            <w:r w:rsidRPr="002F0186">
              <w:rPr>
                <w:rFonts w:cstheme="minorHAnsi"/>
              </w:rPr>
              <w:t>Agenda and other related papers</w:t>
            </w:r>
          </w:p>
        </w:tc>
        <w:tc>
          <w:tcPr>
            <w:tcW w:w="3235" w:type="dxa"/>
          </w:tcPr>
          <w:p w14:paraId="6B318259" w14:textId="79444BE9" w:rsidR="00AB4633" w:rsidRPr="002F0186" w:rsidRDefault="00AB4633" w:rsidP="00AB4633">
            <w:pPr>
              <w:pStyle w:val="TableParagraph"/>
              <w:spacing w:before="4"/>
              <w:ind w:left="0"/>
              <w:jc w:val="center"/>
              <w:rPr>
                <w:rFonts w:asciiTheme="minorHAnsi" w:hAnsiTheme="minorHAnsi" w:cstheme="minorHAnsi"/>
                <w:b/>
                <w:w w:val="105"/>
              </w:rPr>
            </w:pPr>
            <w:r w:rsidRPr="002F0186">
              <w:rPr>
                <w:rFonts w:asciiTheme="minorHAnsi" w:hAnsiTheme="minorHAnsi" w:cstheme="minorHAnsi"/>
              </w:rPr>
              <w:t>Secretarial</w:t>
            </w:r>
          </w:p>
        </w:tc>
      </w:tr>
      <w:tr w:rsidR="00AB4633" w:rsidRPr="002F0186" w14:paraId="15951A19" w14:textId="77777777" w:rsidTr="00801C64">
        <w:tc>
          <w:tcPr>
            <w:tcW w:w="1002" w:type="dxa"/>
          </w:tcPr>
          <w:p w14:paraId="07EFE642" w14:textId="41EACFC1" w:rsidR="00AB4633" w:rsidRPr="0083310C" w:rsidRDefault="00AB4633" w:rsidP="00AB4633">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2.</w:t>
            </w:r>
          </w:p>
        </w:tc>
        <w:tc>
          <w:tcPr>
            <w:tcW w:w="4753" w:type="dxa"/>
          </w:tcPr>
          <w:p w14:paraId="19612B86" w14:textId="659D72F5" w:rsidR="00AB4633" w:rsidRPr="0069134E" w:rsidRDefault="00AB4633" w:rsidP="0069134E">
            <w:pPr>
              <w:autoSpaceDE w:val="0"/>
              <w:autoSpaceDN w:val="0"/>
              <w:adjustRightInd w:val="0"/>
              <w:jc w:val="center"/>
              <w:rPr>
                <w:rFonts w:cstheme="minorHAnsi"/>
              </w:rPr>
            </w:pPr>
            <w:r w:rsidRPr="002F0186">
              <w:rPr>
                <w:rFonts w:cstheme="minorHAnsi"/>
              </w:rPr>
              <w:t>Office copies of Notice of General</w:t>
            </w:r>
            <w:r w:rsidR="0069134E">
              <w:rPr>
                <w:rFonts w:cstheme="minorHAnsi"/>
              </w:rPr>
              <w:t xml:space="preserve"> </w:t>
            </w:r>
            <w:r w:rsidRPr="002F0186">
              <w:rPr>
                <w:rFonts w:cstheme="minorHAnsi"/>
              </w:rPr>
              <w:t>Meetings and other related papers</w:t>
            </w:r>
          </w:p>
        </w:tc>
        <w:tc>
          <w:tcPr>
            <w:tcW w:w="3235" w:type="dxa"/>
          </w:tcPr>
          <w:p w14:paraId="3FCF7A56" w14:textId="49E15E75" w:rsidR="00AB4633" w:rsidRPr="002F0186" w:rsidRDefault="00AB4633" w:rsidP="00AB4633">
            <w:pPr>
              <w:pStyle w:val="TableParagraph"/>
              <w:spacing w:before="4"/>
              <w:ind w:left="0"/>
              <w:jc w:val="center"/>
              <w:rPr>
                <w:rFonts w:asciiTheme="minorHAnsi" w:hAnsiTheme="minorHAnsi" w:cstheme="minorHAnsi"/>
                <w:b/>
                <w:w w:val="105"/>
              </w:rPr>
            </w:pPr>
            <w:r w:rsidRPr="002F0186">
              <w:rPr>
                <w:rFonts w:asciiTheme="minorHAnsi" w:hAnsiTheme="minorHAnsi" w:cstheme="minorHAnsi"/>
              </w:rPr>
              <w:t>Secretarial</w:t>
            </w:r>
          </w:p>
        </w:tc>
      </w:tr>
      <w:tr w:rsidR="00AB4633" w:rsidRPr="002F0186" w14:paraId="7EC2B86C" w14:textId="77777777" w:rsidTr="00801C64">
        <w:tc>
          <w:tcPr>
            <w:tcW w:w="1002" w:type="dxa"/>
          </w:tcPr>
          <w:p w14:paraId="5A3B1F80" w14:textId="451E7AD6" w:rsidR="00AB4633" w:rsidRPr="0083310C" w:rsidRDefault="00AB4633" w:rsidP="00AB4633">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3.</w:t>
            </w:r>
          </w:p>
        </w:tc>
        <w:tc>
          <w:tcPr>
            <w:tcW w:w="4753" w:type="dxa"/>
          </w:tcPr>
          <w:p w14:paraId="29345F0C" w14:textId="0F4D4CD5" w:rsidR="00AB4633" w:rsidRPr="0069134E" w:rsidRDefault="00AB4633" w:rsidP="0069134E">
            <w:pPr>
              <w:autoSpaceDE w:val="0"/>
              <w:autoSpaceDN w:val="0"/>
              <w:adjustRightInd w:val="0"/>
              <w:jc w:val="center"/>
              <w:rPr>
                <w:rFonts w:cstheme="minorHAnsi"/>
              </w:rPr>
            </w:pPr>
            <w:r w:rsidRPr="002F0186">
              <w:rPr>
                <w:rFonts w:cstheme="minorHAnsi"/>
              </w:rPr>
              <w:t>Attendance Register for Board</w:t>
            </w:r>
            <w:r w:rsidR="0069134E">
              <w:rPr>
                <w:rFonts w:cstheme="minorHAnsi"/>
              </w:rPr>
              <w:t xml:space="preserve"> </w:t>
            </w:r>
            <w:r w:rsidRPr="002F0186">
              <w:rPr>
                <w:rFonts w:cstheme="minorHAnsi"/>
              </w:rPr>
              <w:t>and Committee Meetings</w:t>
            </w:r>
          </w:p>
        </w:tc>
        <w:tc>
          <w:tcPr>
            <w:tcW w:w="3235" w:type="dxa"/>
          </w:tcPr>
          <w:p w14:paraId="592F1843" w14:textId="157C0048" w:rsidR="00AB4633" w:rsidRPr="002F0186" w:rsidRDefault="00AB4633" w:rsidP="00AB4633">
            <w:pPr>
              <w:pStyle w:val="TableParagraph"/>
              <w:spacing w:before="4"/>
              <w:ind w:left="0"/>
              <w:jc w:val="center"/>
              <w:rPr>
                <w:rFonts w:asciiTheme="minorHAnsi" w:hAnsiTheme="minorHAnsi" w:cstheme="minorHAnsi"/>
                <w:b/>
                <w:w w:val="105"/>
              </w:rPr>
            </w:pPr>
            <w:r w:rsidRPr="00ED4CFF">
              <w:rPr>
                <w:rFonts w:asciiTheme="minorHAnsi" w:hAnsiTheme="minorHAnsi" w:cstheme="minorHAnsi"/>
              </w:rPr>
              <w:t>Secretarial</w:t>
            </w:r>
          </w:p>
        </w:tc>
      </w:tr>
      <w:tr w:rsidR="00AB4633" w:rsidRPr="002F0186" w14:paraId="0249D4B9" w14:textId="77777777" w:rsidTr="00801C64">
        <w:tc>
          <w:tcPr>
            <w:tcW w:w="1002" w:type="dxa"/>
          </w:tcPr>
          <w:p w14:paraId="16A9E623" w14:textId="4468CFB8" w:rsidR="00AB4633" w:rsidRPr="0083310C" w:rsidRDefault="0083310C" w:rsidP="00AB4633">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4.</w:t>
            </w:r>
          </w:p>
        </w:tc>
        <w:tc>
          <w:tcPr>
            <w:tcW w:w="4753" w:type="dxa"/>
          </w:tcPr>
          <w:p w14:paraId="0EEE7D32" w14:textId="31D7643E" w:rsidR="00AB4633" w:rsidRPr="002F0186" w:rsidRDefault="00AB4633" w:rsidP="00AB4633">
            <w:pPr>
              <w:pStyle w:val="ListParagraph"/>
              <w:autoSpaceDE w:val="0"/>
              <w:autoSpaceDN w:val="0"/>
              <w:adjustRightInd w:val="0"/>
              <w:ind w:left="0"/>
              <w:jc w:val="center"/>
              <w:rPr>
                <w:rFonts w:cstheme="minorHAnsi"/>
                <w:b/>
              </w:rPr>
            </w:pPr>
            <w:r w:rsidRPr="002F0186">
              <w:rPr>
                <w:rFonts w:cstheme="minorHAnsi"/>
              </w:rPr>
              <w:t>Insurance Policies</w:t>
            </w:r>
          </w:p>
        </w:tc>
        <w:tc>
          <w:tcPr>
            <w:tcW w:w="3235" w:type="dxa"/>
          </w:tcPr>
          <w:p w14:paraId="6E45AEA5" w14:textId="512394EF" w:rsidR="00AB4633" w:rsidRPr="002F0186" w:rsidRDefault="00AB4633" w:rsidP="00AB4633">
            <w:pPr>
              <w:pStyle w:val="TableParagraph"/>
              <w:spacing w:before="4"/>
              <w:ind w:left="0"/>
              <w:jc w:val="center"/>
              <w:rPr>
                <w:rFonts w:asciiTheme="minorHAnsi" w:hAnsiTheme="minorHAnsi" w:cstheme="minorHAnsi"/>
                <w:b/>
                <w:w w:val="105"/>
              </w:rPr>
            </w:pPr>
            <w:r w:rsidRPr="00ED4CFF">
              <w:rPr>
                <w:rFonts w:asciiTheme="minorHAnsi" w:hAnsiTheme="minorHAnsi" w:cstheme="minorHAnsi"/>
              </w:rPr>
              <w:t>Secretarial</w:t>
            </w:r>
          </w:p>
        </w:tc>
      </w:tr>
      <w:tr w:rsidR="0083310C" w:rsidRPr="002F0186" w14:paraId="10DAB033" w14:textId="77777777" w:rsidTr="00801C64">
        <w:tc>
          <w:tcPr>
            <w:tcW w:w="1002" w:type="dxa"/>
          </w:tcPr>
          <w:p w14:paraId="23B884CD" w14:textId="006C14B7" w:rsidR="0083310C" w:rsidRPr="0083310C" w:rsidRDefault="0083310C" w:rsidP="0083310C">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5.</w:t>
            </w:r>
          </w:p>
        </w:tc>
        <w:tc>
          <w:tcPr>
            <w:tcW w:w="4753" w:type="dxa"/>
          </w:tcPr>
          <w:p w14:paraId="78CB668A" w14:textId="3C9D5482" w:rsidR="0083310C" w:rsidRPr="002F0186" w:rsidRDefault="0083310C" w:rsidP="0083310C">
            <w:pPr>
              <w:pStyle w:val="ListParagraph"/>
              <w:autoSpaceDE w:val="0"/>
              <w:autoSpaceDN w:val="0"/>
              <w:adjustRightInd w:val="0"/>
              <w:ind w:left="0"/>
              <w:jc w:val="center"/>
              <w:rPr>
                <w:rFonts w:cstheme="minorHAnsi"/>
                <w:b/>
              </w:rPr>
            </w:pPr>
            <w:r w:rsidRPr="002F0186">
              <w:rPr>
                <w:rFonts w:cstheme="minorHAnsi"/>
              </w:rPr>
              <w:t>Bank Statements</w:t>
            </w:r>
          </w:p>
        </w:tc>
        <w:tc>
          <w:tcPr>
            <w:tcW w:w="3235" w:type="dxa"/>
          </w:tcPr>
          <w:p w14:paraId="2E29B392" w14:textId="187317D2" w:rsidR="0083310C" w:rsidRPr="002F0186" w:rsidRDefault="0083310C" w:rsidP="0083310C">
            <w:pPr>
              <w:pStyle w:val="TableParagraph"/>
              <w:spacing w:before="4"/>
              <w:ind w:left="0"/>
              <w:jc w:val="center"/>
              <w:rPr>
                <w:rFonts w:asciiTheme="minorHAnsi" w:hAnsiTheme="minorHAnsi" w:cstheme="minorHAnsi"/>
                <w:b/>
                <w:w w:val="105"/>
              </w:rPr>
            </w:pPr>
            <w:r w:rsidRPr="002F0186">
              <w:rPr>
                <w:rFonts w:asciiTheme="minorHAnsi" w:hAnsiTheme="minorHAnsi" w:cstheme="minorHAnsi"/>
              </w:rPr>
              <w:t>Finance and Accounts</w:t>
            </w:r>
          </w:p>
        </w:tc>
      </w:tr>
      <w:tr w:rsidR="0083310C" w:rsidRPr="002F0186" w14:paraId="5A3CF7CC" w14:textId="77777777" w:rsidTr="00801C64">
        <w:tc>
          <w:tcPr>
            <w:tcW w:w="1002" w:type="dxa"/>
          </w:tcPr>
          <w:p w14:paraId="16BF3C1D" w14:textId="7B0F67E1" w:rsidR="0083310C" w:rsidRPr="0083310C" w:rsidRDefault="0083310C" w:rsidP="0083310C">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6.</w:t>
            </w:r>
          </w:p>
        </w:tc>
        <w:tc>
          <w:tcPr>
            <w:tcW w:w="4753" w:type="dxa"/>
          </w:tcPr>
          <w:p w14:paraId="4171E1E7" w14:textId="7ABFCD73" w:rsidR="0083310C" w:rsidRPr="002F0186" w:rsidRDefault="0083310C" w:rsidP="0083310C">
            <w:pPr>
              <w:pStyle w:val="ListParagraph"/>
              <w:autoSpaceDE w:val="0"/>
              <w:autoSpaceDN w:val="0"/>
              <w:adjustRightInd w:val="0"/>
              <w:ind w:left="0"/>
              <w:jc w:val="center"/>
              <w:rPr>
                <w:rFonts w:cstheme="minorHAnsi"/>
                <w:b/>
              </w:rPr>
            </w:pPr>
            <w:r w:rsidRPr="002F0186">
              <w:rPr>
                <w:rFonts w:cstheme="minorHAnsi"/>
              </w:rPr>
              <w:t>Investment Records</w:t>
            </w:r>
          </w:p>
        </w:tc>
        <w:tc>
          <w:tcPr>
            <w:tcW w:w="3235" w:type="dxa"/>
          </w:tcPr>
          <w:p w14:paraId="48F42BB1" w14:textId="12658CB0" w:rsidR="0083310C" w:rsidRPr="002F0186" w:rsidRDefault="0083310C" w:rsidP="0083310C">
            <w:pPr>
              <w:pStyle w:val="TableParagraph"/>
              <w:spacing w:before="4"/>
              <w:ind w:left="0"/>
              <w:jc w:val="center"/>
              <w:rPr>
                <w:rFonts w:asciiTheme="minorHAnsi" w:hAnsiTheme="minorHAnsi" w:cstheme="minorHAnsi"/>
                <w:b/>
                <w:w w:val="105"/>
              </w:rPr>
            </w:pPr>
            <w:r w:rsidRPr="002F0186">
              <w:rPr>
                <w:rFonts w:asciiTheme="minorHAnsi" w:hAnsiTheme="minorHAnsi" w:cstheme="minorHAnsi"/>
              </w:rPr>
              <w:t>Finance and Accounts</w:t>
            </w:r>
          </w:p>
        </w:tc>
      </w:tr>
      <w:tr w:rsidR="0083310C" w:rsidRPr="002F0186" w14:paraId="3353B0BB" w14:textId="77777777" w:rsidTr="00801C64">
        <w:tc>
          <w:tcPr>
            <w:tcW w:w="1002" w:type="dxa"/>
          </w:tcPr>
          <w:p w14:paraId="1C3A1D42" w14:textId="3EB6090F" w:rsidR="0083310C" w:rsidRPr="0083310C" w:rsidRDefault="0083310C" w:rsidP="0083310C">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7.</w:t>
            </w:r>
          </w:p>
        </w:tc>
        <w:tc>
          <w:tcPr>
            <w:tcW w:w="4753" w:type="dxa"/>
          </w:tcPr>
          <w:p w14:paraId="7C81283E" w14:textId="2B39A6E5" w:rsidR="0083310C" w:rsidRPr="002F0186" w:rsidRDefault="0083310C" w:rsidP="0083310C">
            <w:pPr>
              <w:pStyle w:val="ListParagraph"/>
              <w:autoSpaceDE w:val="0"/>
              <w:autoSpaceDN w:val="0"/>
              <w:adjustRightInd w:val="0"/>
              <w:ind w:left="0"/>
              <w:jc w:val="center"/>
              <w:rPr>
                <w:rFonts w:cstheme="minorHAnsi"/>
                <w:b/>
              </w:rPr>
            </w:pPr>
            <w:r w:rsidRPr="002F0186">
              <w:rPr>
                <w:rFonts w:cstheme="minorHAnsi"/>
              </w:rPr>
              <w:t>Journal Entry Support Data</w:t>
            </w:r>
          </w:p>
        </w:tc>
        <w:tc>
          <w:tcPr>
            <w:tcW w:w="3235" w:type="dxa"/>
          </w:tcPr>
          <w:p w14:paraId="01F1C65E" w14:textId="5CD2F4A8" w:rsidR="0083310C" w:rsidRPr="002F0186" w:rsidRDefault="0083310C" w:rsidP="0083310C">
            <w:pPr>
              <w:pStyle w:val="TableParagraph"/>
              <w:spacing w:before="4"/>
              <w:ind w:left="0"/>
              <w:jc w:val="center"/>
              <w:rPr>
                <w:rFonts w:asciiTheme="minorHAnsi" w:hAnsiTheme="minorHAnsi" w:cstheme="minorHAnsi"/>
                <w:b/>
                <w:w w:val="105"/>
              </w:rPr>
            </w:pPr>
            <w:r w:rsidRPr="002F0186">
              <w:rPr>
                <w:rFonts w:asciiTheme="minorHAnsi" w:hAnsiTheme="minorHAnsi" w:cstheme="minorHAnsi"/>
              </w:rPr>
              <w:t>Finance and Accounts</w:t>
            </w:r>
          </w:p>
        </w:tc>
      </w:tr>
      <w:tr w:rsidR="0083310C" w:rsidRPr="002F0186" w14:paraId="6413D681" w14:textId="77777777" w:rsidTr="00801C64">
        <w:tc>
          <w:tcPr>
            <w:tcW w:w="1002" w:type="dxa"/>
          </w:tcPr>
          <w:p w14:paraId="1C121866" w14:textId="03F6446A" w:rsidR="0083310C" w:rsidRPr="0083310C" w:rsidRDefault="0083310C" w:rsidP="0083310C">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8.</w:t>
            </w:r>
          </w:p>
        </w:tc>
        <w:tc>
          <w:tcPr>
            <w:tcW w:w="4753" w:type="dxa"/>
          </w:tcPr>
          <w:p w14:paraId="5DC46B3E" w14:textId="77777777" w:rsidR="0083310C" w:rsidRPr="002F0186" w:rsidRDefault="0083310C" w:rsidP="0083310C">
            <w:pPr>
              <w:autoSpaceDE w:val="0"/>
              <w:autoSpaceDN w:val="0"/>
              <w:adjustRightInd w:val="0"/>
              <w:jc w:val="center"/>
              <w:rPr>
                <w:rFonts w:cstheme="minorHAnsi"/>
              </w:rPr>
            </w:pPr>
            <w:r w:rsidRPr="002F0186">
              <w:rPr>
                <w:rFonts w:cstheme="minorHAnsi"/>
              </w:rPr>
              <w:t>Books of Accounts, Ledger and</w:t>
            </w:r>
          </w:p>
          <w:p w14:paraId="7D3EC5C3" w14:textId="53531160" w:rsidR="0083310C" w:rsidRPr="002F0186" w:rsidRDefault="0083310C" w:rsidP="0083310C">
            <w:pPr>
              <w:pStyle w:val="ListParagraph"/>
              <w:autoSpaceDE w:val="0"/>
              <w:autoSpaceDN w:val="0"/>
              <w:adjustRightInd w:val="0"/>
              <w:ind w:left="0"/>
              <w:jc w:val="center"/>
              <w:rPr>
                <w:rFonts w:cstheme="minorHAnsi"/>
                <w:b/>
              </w:rPr>
            </w:pPr>
            <w:r w:rsidRPr="002F0186">
              <w:rPr>
                <w:rFonts w:cstheme="minorHAnsi"/>
              </w:rPr>
              <w:t>vouchers</w:t>
            </w:r>
          </w:p>
        </w:tc>
        <w:tc>
          <w:tcPr>
            <w:tcW w:w="3235" w:type="dxa"/>
          </w:tcPr>
          <w:p w14:paraId="6C35B955" w14:textId="2400BE21" w:rsidR="0083310C" w:rsidRPr="002F0186" w:rsidRDefault="0083310C" w:rsidP="0083310C">
            <w:pPr>
              <w:pStyle w:val="TableParagraph"/>
              <w:spacing w:before="4"/>
              <w:ind w:left="0"/>
              <w:jc w:val="center"/>
              <w:rPr>
                <w:rFonts w:asciiTheme="minorHAnsi" w:hAnsiTheme="minorHAnsi" w:cstheme="minorHAnsi"/>
                <w:b/>
                <w:w w:val="105"/>
              </w:rPr>
            </w:pPr>
            <w:r w:rsidRPr="002F0186">
              <w:rPr>
                <w:rFonts w:asciiTheme="minorHAnsi" w:hAnsiTheme="minorHAnsi" w:cstheme="minorHAnsi"/>
              </w:rPr>
              <w:t>Finance and Accounts</w:t>
            </w:r>
          </w:p>
        </w:tc>
      </w:tr>
      <w:tr w:rsidR="0083310C" w:rsidRPr="002F0186" w14:paraId="3908C7DC" w14:textId="77777777" w:rsidTr="00801C64">
        <w:tc>
          <w:tcPr>
            <w:tcW w:w="1002" w:type="dxa"/>
          </w:tcPr>
          <w:p w14:paraId="3711CAB4" w14:textId="5C13F0C7" w:rsidR="0083310C" w:rsidRPr="0083310C" w:rsidRDefault="0083310C" w:rsidP="0083310C">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9.</w:t>
            </w:r>
          </w:p>
        </w:tc>
        <w:tc>
          <w:tcPr>
            <w:tcW w:w="4753" w:type="dxa"/>
          </w:tcPr>
          <w:p w14:paraId="409A1D7A" w14:textId="20E80D7A" w:rsidR="0083310C" w:rsidRPr="002F0186" w:rsidRDefault="0083310C" w:rsidP="0083310C">
            <w:pPr>
              <w:autoSpaceDE w:val="0"/>
              <w:autoSpaceDN w:val="0"/>
              <w:adjustRightInd w:val="0"/>
              <w:jc w:val="center"/>
              <w:rPr>
                <w:rFonts w:cstheme="minorHAnsi"/>
              </w:rPr>
            </w:pPr>
            <w:r w:rsidRPr="002F0186">
              <w:rPr>
                <w:rFonts w:cstheme="minorHAnsi"/>
              </w:rPr>
              <w:t>Excise Records</w:t>
            </w:r>
          </w:p>
        </w:tc>
        <w:tc>
          <w:tcPr>
            <w:tcW w:w="3235" w:type="dxa"/>
          </w:tcPr>
          <w:p w14:paraId="7369B319" w14:textId="4B8ABD72" w:rsidR="0083310C" w:rsidRPr="002F0186" w:rsidRDefault="0083310C" w:rsidP="0083310C">
            <w:pPr>
              <w:pStyle w:val="TableParagraph"/>
              <w:spacing w:before="4"/>
              <w:ind w:left="0"/>
              <w:jc w:val="center"/>
              <w:rPr>
                <w:rFonts w:asciiTheme="minorHAnsi" w:hAnsiTheme="minorHAnsi" w:cstheme="minorHAnsi"/>
                <w:b/>
                <w:w w:val="105"/>
              </w:rPr>
            </w:pPr>
            <w:r w:rsidRPr="002F0186">
              <w:rPr>
                <w:rFonts w:asciiTheme="minorHAnsi" w:hAnsiTheme="minorHAnsi" w:cstheme="minorHAnsi"/>
              </w:rPr>
              <w:t>Finance and Accounts</w:t>
            </w:r>
          </w:p>
        </w:tc>
      </w:tr>
      <w:tr w:rsidR="0083310C" w:rsidRPr="002F0186" w14:paraId="75C52950" w14:textId="77777777" w:rsidTr="00801C64">
        <w:tc>
          <w:tcPr>
            <w:tcW w:w="1002" w:type="dxa"/>
          </w:tcPr>
          <w:p w14:paraId="5B1AAB29" w14:textId="124A5278" w:rsidR="0083310C" w:rsidRPr="0083310C" w:rsidRDefault="0083310C" w:rsidP="0083310C">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10.</w:t>
            </w:r>
          </w:p>
        </w:tc>
        <w:tc>
          <w:tcPr>
            <w:tcW w:w="4753" w:type="dxa"/>
          </w:tcPr>
          <w:p w14:paraId="292524B4" w14:textId="27CED322" w:rsidR="0083310C" w:rsidRPr="002F0186" w:rsidRDefault="0083310C" w:rsidP="0083310C">
            <w:pPr>
              <w:autoSpaceDE w:val="0"/>
              <w:autoSpaceDN w:val="0"/>
              <w:adjustRightInd w:val="0"/>
              <w:jc w:val="center"/>
              <w:rPr>
                <w:rFonts w:cstheme="minorHAnsi"/>
              </w:rPr>
            </w:pPr>
            <w:r w:rsidRPr="002F0186">
              <w:rPr>
                <w:rFonts w:cstheme="minorHAnsi"/>
              </w:rPr>
              <w:t>Tax Deducted at Source Records</w:t>
            </w:r>
          </w:p>
        </w:tc>
        <w:tc>
          <w:tcPr>
            <w:tcW w:w="3235" w:type="dxa"/>
          </w:tcPr>
          <w:p w14:paraId="10FDDAF2" w14:textId="2492A6DE" w:rsidR="0083310C" w:rsidRPr="002F0186" w:rsidRDefault="0083310C" w:rsidP="0083310C">
            <w:pPr>
              <w:pStyle w:val="TableParagraph"/>
              <w:spacing w:before="4"/>
              <w:ind w:left="0"/>
              <w:jc w:val="center"/>
              <w:rPr>
                <w:rFonts w:asciiTheme="minorHAnsi" w:hAnsiTheme="minorHAnsi" w:cstheme="minorHAnsi"/>
                <w:b/>
                <w:w w:val="105"/>
              </w:rPr>
            </w:pPr>
            <w:r w:rsidRPr="002F0186">
              <w:rPr>
                <w:rFonts w:asciiTheme="minorHAnsi" w:hAnsiTheme="minorHAnsi" w:cstheme="minorHAnsi"/>
              </w:rPr>
              <w:t>Finance and Accounts</w:t>
            </w:r>
          </w:p>
        </w:tc>
      </w:tr>
      <w:tr w:rsidR="0083310C" w:rsidRPr="002F0186" w14:paraId="3FC4169E" w14:textId="77777777" w:rsidTr="00801C64">
        <w:tc>
          <w:tcPr>
            <w:tcW w:w="1002" w:type="dxa"/>
          </w:tcPr>
          <w:p w14:paraId="7026C3F4" w14:textId="3280CD22" w:rsidR="0083310C" w:rsidRPr="0083310C" w:rsidRDefault="0083310C" w:rsidP="0083310C">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11.</w:t>
            </w:r>
          </w:p>
        </w:tc>
        <w:tc>
          <w:tcPr>
            <w:tcW w:w="4753" w:type="dxa"/>
          </w:tcPr>
          <w:p w14:paraId="1A384A19" w14:textId="60A47640" w:rsidR="0083310C" w:rsidRPr="002F0186" w:rsidRDefault="0083310C" w:rsidP="0083310C">
            <w:pPr>
              <w:autoSpaceDE w:val="0"/>
              <w:autoSpaceDN w:val="0"/>
              <w:adjustRightInd w:val="0"/>
              <w:jc w:val="center"/>
              <w:rPr>
                <w:rFonts w:cstheme="minorHAnsi"/>
              </w:rPr>
            </w:pPr>
            <w:r w:rsidRPr="002F0186">
              <w:rPr>
                <w:rFonts w:cstheme="minorHAnsi"/>
              </w:rPr>
              <w:t>Income Tax Records</w:t>
            </w:r>
          </w:p>
        </w:tc>
        <w:tc>
          <w:tcPr>
            <w:tcW w:w="3235" w:type="dxa"/>
          </w:tcPr>
          <w:p w14:paraId="7C7F6EA1" w14:textId="29184E11" w:rsidR="0083310C" w:rsidRPr="002F0186" w:rsidRDefault="0083310C" w:rsidP="0083310C">
            <w:pPr>
              <w:pStyle w:val="TableParagraph"/>
              <w:spacing w:before="4"/>
              <w:ind w:left="0"/>
              <w:jc w:val="center"/>
              <w:rPr>
                <w:rFonts w:asciiTheme="minorHAnsi" w:hAnsiTheme="minorHAnsi" w:cstheme="minorHAnsi"/>
                <w:b/>
                <w:w w:val="105"/>
              </w:rPr>
            </w:pPr>
            <w:r w:rsidRPr="002F0186">
              <w:rPr>
                <w:rFonts w:asciiTheme="minorHAnsi" w:hAnsiTheme="minorHAnsi" w:cstheme="minorHAnsi"/>
              </w:rPr>
              <w:t>Finance and Accounts</w:t>
            </w:r>
          </w:p>
        </w:tc>
      </w:tr>
      <w:tr w:rsidR="0083310C" w:rsidRPr="002F0186" w14:paraId="4BCDD5CA" w14:textId="77777777" w:rsidTr="00801C64">
        <w:tc>
          <w:tcPr>
            <w:tcW w:w="1002" w:type="dxa"/>
          </w:tcPr>
          <w:p w14:paraId="08B85EB4" w14:textId="3A6338A5" w:rsidR="0083310C" w:rsidRPr="0083310C" w:rsidRDefault="0083310C" w:rsidP="0083310C">
            <w:pPr>
              <w:pStyle w:val="TableParagraph"/>
              <w:spacing w:before="4"/>
              <w:ind w:left="100"/>
              <w:jc w:val="center"/>
              <w:rPr>
                <w:rFonts w:asciiTheme="minorHAnsi" w:hAnsiTheme="minorHAnsi" w:cstheme="minorHAnsi"/>
                <w:bCs/>
                <w:w w:val="105"/>
              </w:rPr>
            </w:pPr>
            <w:r w:rsidRPr="0083310C">
              <w:rPr>
                <w:rFonts w:asciiTheme="minorHAnsi" w:hAnsiTheme="minorHAnsi" w:cstheme="minorHAnsi"/>
                <w:bCs/>
                <w:w w:val="105"/>
              </w:rPr>
              <w:t>12.</w:t>
            </w:r>
          </w:p>
        </w:tc>
        <w:tc>
          <w:tcPr>
            <w:tcW w:w="4753" w:type="dxa"/>
          </w:tcPr>
          <w:p w14:paraId="2415D531" w14:textId="328F8039" w:rsidR="0083310C" w:rsidRPr="002F0186" w:rsidRDefault="0083310C" w:rsidP="0083310C">
            <w:pPr>
              <w:autoSpaceDE w:val="0"/>
              <w:autoSpaceDN w:val="0"/>
              <w:adjustRightInd w:val="0"/>
              <w:jc w:val="center"/>
              <w:rPr>
                <w:rFonts w:cstheme="minorHAnsi"/>
              </w:rPr>
            </w:pPr>
            <w:r w:rsidRPr="002F0186">
              <w:rPr>
                <w:rFonts w:cstheme="minorHAnsi"/>
              </w:rPr>
              <w:t>Service Tax Records</w:t>
            </w:r>
          </w:p>
        </w:tc>
        <w:tc>
          <w:tcPr>
            <w:tcW w:w="3235" w:type="dxa"/>
          </w:tcPr>
          <w:p w14:paraId="74A07C4F" w14:textId="2477BD97" w:rsidR="0083310C" w:rsidRPr="002F0186" w:rsidRDefault="0083310C" w:rsidP="0083310C">
            <w:pPr>
              <w:pStyle w:val="TableParagraph"/>
              <w:spacing w:before="4"/>
              <w:ind w:left="0"/>
              <w:jc w:val="center"/>
              <w:rPr>
                <w:rFonts w:asciiTheme="minorHAnsi" w:hAnsiTheme="minorHAnsi" w:cstheme="minorHAnsi"/>
                <w:b/>
                <w:w w:val="105"/>
              </w:rPr>
            </w:pPr>
            <w:r w:rsidRPr="002F0186">
              <w:rPr>
                <w:rFonts w:asciiTheme="minorHAnsi" w:hAnsiTheme="minorHAnsi" w:cstheme="minorHAnsi"/>
              </w:rPr>
              <w:t>Finance and Accounts</w:t>
            </w:r>
          </w:p>
        </w:tc>
      </w:tr>
    </w:tbl>
    <w:p w14:paraId="7B1A60CA" w14:textId="352DDD7D" w:rsidR="00AB4633" w:rsidRDefault="00AB4633" w:rsidP="002F0186">
      <w:pPr>
        <w:pStyle w:val="ListParagraph"/>
        <w:autoSpaceDE w:val="0"/>
        <w:autoSpaceDN w:val="0"/>
        <w:adjustRightInd w:val="0"/>
        <w:spacing w:after="0" w:line="240" w:lineRule="auto"/>
        <w:ind w:left="360"/>
        <w:rPr>
          <w:rFonts w:cstheme="minorHAnsi"/>
        </w:rPr>
      </w:pPr>
    </w:p>
    <w:p w14:paraId="1550D9C5" w14:textId="161F62B2" w:rsidR="0083310C" w:rsidRPr="00FE37B2" w:rsidRDefault="0083310C" w:rsidP="00D63890">
      <w:pPr>
        <w:pStyle w:val="ListParagraph"/>
        <w:numPr>
          <w:ilvl w:val="1"/>
          <w:numId w:val="3"/>
        </w:numPr>
        <w:autoSpaceDE w:val="0"/>
        <w:autoSpaceDN w:val="0"/>
        <w:adjustRightInd w:val="0"/>
        <w:spacing w:after="0" w:line="240" w:lineRule="auto"/>
        <w:jc w:val="both"/>
        <w:rPr>
          <w:rFonts w:cstheme="minorHAnsi"/>
        </w:rPr>
      </w:pPr>
      <w:r w:rsidRPr="00FE37B2">
        <w:rPr>
          <w:b/>
          <w:bCs/>
          <w:u w:val="single"/>
        </w:rPr>
        <w:t xml:space="preserve">Schedule </w:t>
      </w:r>
      <w:r w:rsidR="00FE37B2" w:rsidRPr="00FE37B2">
        <w:rPr>
          <w:b/>
          <w:bCs/>
          <w:u w:val="single"/>
        </w:rPr>
        <w:t>C:</w:t>
      </w:r>
      <w:r w:rsidR="00FE37B2">
        <w:rPr>
          <w:b/>
          <w:bCs/>
          <w:u w:val="single"/>
        </w:rPr>
        <w:t xml:space="preserve"> </w:t>
      </w:r>
      <w:r w:rsidR="00FE37B2" w:rsidRPr="00D63890">
        <w:rPr>
          <w:b/>
          <w:bCs/>
          <w:u w:val="single"/>
        </w:rPr>
        <w:t>List of documents with preservation period other than those mentioned in Schedule A and Schedule B</w:t>
      </w:r>
    </w:p>
    <w:p w14:paraId="59DF85C9" w14:textId="77777777" w:rsidR="00521411" w:rsidRDefault="00521411" w:rsidP="0083310C">
      <w:pPr>
        <w:pStyle w:val="ListParagraph"/>
        <w:autoSpaceDE w:val="0"/>
        <w:autoSpaceDN w:val="0"/>
        <w:adjustRightInd w:val="0"/>
        <w:spacing w:after="0" w:line="240" w:lineRule="auto"/>
        <w:ind w:left="360"/>
        <w:rPr>
          <w:rFonts w:cstheme="minorHAnsi"/>
        </w:rPr>
      </w:pPr>
    </w:p>
    <w:tbl>
      <w:tblPr>
        <w:tblStyle w:val="TableGrid"/>
        <w:tblW w:w="0" w:type="auto"/>
        <w:tblInd w:w="360" w:type="dxa"/>
        <w:tblLook w:val="04A0" w:firstRow="1" w:lastRow="0" w:firstColumn="1" w:lastColumn="0" w:noHBand="0" w:noVBand="1"/>
      </w:tblPr>
      <w:tblGrid>
        <w:gridCol w:w="1002"/>
        <w:gridCol w:w="4735"/>
        <w:gridCol w:w="2829"/>
      </w:tblGrid>
      <w:tr w:rsidR="0083310C" w:rsidRPr="002F0186" w14:paraId="6B10269D" w14:textId="77777777" w:rsidTr="00D63890">
        <w:tc>
          <w:tcPr>
            <w:tcW w:w="1002" w:type="dxa"/>
          </w:tcPr>
          <w:p w14:paraId="59BF0D97" w14:textId="77777777" w:rsidR="0083310C" w:rsidRPr="002F0186" w:rsidRDefault="0083310C" w:rsidP="00801C64">
            <w:pPr>
              <w:pStyle w:val="TableParagraph"/>
              <w:spacing w:before="4"/>
              <w:ind w:left="100"/>
              <w:jc w:val="center"/>
              <w:rPr>
                <w:rFonts w:asciiTheme="minorHAnsi" w:hAnsiTheme="minorHAnsi" w:cstheme="minorHAnsi"/>
                <w:b/>
              </w:rPr>
            </w:pPr>
            <w:r w:rsidRPr="002F0186">
              <w:rPr>
                <w:rFonts w:asciiTheme="minorHAnsi" w:hAnsiTheme="minorHAnsi" w:cstheme="minorHAnsi"/>
                <w:b/>
                <w:w w:val="105"/>
              </w:rPr>
              <w:t>Serial</w:t>
            </w:r>
          </w:p>
          <w:p w14:paraId="11794E72" w14:textId="77777777" w:rsidR="0083310C" w:rsidRDefault="0083310C" w:rsidP="00801C64">
            <w:pPr>
              <w:pStyle w:val="ListParagraph"/>
              <w:autoSpaceDE w:val="0"/>
              <w:autoSpaceDN w:val="0"/>
              <w:adjustRightInd w:val="0"/>
              <w:ind w:left="0"/>
              <w:jc w:val="center"/>
              <w:rPr>
                <w:rFonts w:cstheme="minorHAnsi"/>
              </w:rPr>
            </w:pPr>
            <w:r w:rsidRPr="002F0186">
              <w:rPr>
                <w:rFonts w:cstheme="minorHAnsi"/>
                <w:b/>
                <w:w w:val="105"/>
              </w:rPr>
              <w:t>Number</w:t>
            </w:r>
          </w:p>
        </w:tc>
        <w:tc>
          <w:tcPr>
            <w:tcW w:w="4735" w:type="dxa"/>
          </w:tcPr>
          <w:p w14:paraId="75C3372A" w14:textId="77777777" w:rsidR="0083310C" w:rsidRDefault="0083310C" w:rsidP="00801C64">
            <w:pPr>
              <w:pStyle w:val="ListParagraph"/>
              <w:autoSpaceDE w:val="0"/>
              <w:autoSpaceDN w:val="0"/>
              <w:adjustRightInd w:val="0"/>
              <w:ind w:left="0"/>
              <w:jc w:val="center"/>
              <w:rPr>
                <w:rFonts w:cstheme="minorHAnsi"/>
              </w:rPr>
            </w:pPr>
            <w:r w:rsidRPr="002F0186">
              <w:rPr>
                <w:rFonts w:cstheme="minorHAnsi"/>
                <w:b/>
              </w:rPr>
              <w:t>Type</w:t>
            </w:r>
            <w:r w:rsidRPr="002F0186">
              <w:rPr>
                <w:rFonts w:cstheme="minorHAnsi"/>
                <w:b/>
                <w:spacing w:val="20"/>
              </w:rPr>
              <w:t xml:space="preserve"> </w:t>
            </w:r>
            <w:r w:rsidRPr="002F0186">
              <w:rPr>
                <w:rFonts w:cstheme="minorHAnsi"/>
                <w:b/>
              </w:rPr>
              <w:t>of</w:t>
            </w:r>
            <w:r w:rsidRPr="002F0186">
              <w:rPr>
                <w:rFonts w:cstheme="minorHAnsi"/>
                <w:b/>
                <w:spacing w:val="7"/>
              </w:rPr>
              <w:t xml:space="preserve"> </w:t>
            </w:r>
            <w:r w:rsidRPr="002F0186">
              <w:rPr>
                <w:rFonts w:cstheme="minorHAnsi"/>
                <w:b/>
              </w:rPr>
              <w:t>Document</w:t>
            </w:r>
          </w:p>
        </w:tc>
        <w:tc>
          <w:tcPr>
            <w:tcW w:w="2829" w:type="dxa"/>
          </w:tcPr>
          <w:p w14:paraId="5D283899" w14:textId="77777777" w:rsidR="0083310C" w:rsidRPr="002F0186" w:rsidRDefault="0083310C" w:rsidP="00D63890">
            <w:pPr>
              <w:pStyle w:val="TableParagraph"/>
              <w:spacing w:before="4"/>
              <w:ind w:left="0" w:right="-111"/>
              <w:jc w:val="center"/>
              <w:rPr>
                <w:rFonts w:asciiTheme="minorHAnsi" w:hAnsiTheme="minorHAnsi" w:cstheme="minorHAnsi"/>
                <w:b/>
              </w:rPr>
            </w:pPr>
            <w:r w:rsidRPr="002F0186">
              <w:rPr>
                <w:rFonts w:asciiTheme="minorHAnsi" w:hAnsiTheme="minorHAnsi" w:cstheme="minorHAnsi"/>
                <w:b/>
                <w:w w:val="105"/>
              </w:rPr>
              <w:t>Concerned</w:t>
            </w:r>
            <w:r>
              <w:rPr>
                <w:rFonts w:asciiTheme="minorHAnsi" w:hAnsiTheme="minorHAnsi" w:cstheme="minorHAnsi"/>
                <w:b/>
                <w:w w:val="105"/>
              </w:rPr>
              <w:t xml:space="preserve"> </w:t>
            </w:r>
            <w:r w:rsidRPr="002F0186">
              <w:rPr>
                <w:rFonts w:asciiTheme="minorHAnsi" w:hAnsiTheme="minorHAnsi" w:cstheme="minorHAnsi"/>
                <w:b/>
                <w:w w:val="105"/>
              </w:rPr>
              <w:t>Department</w:t>
            </w:r>
          </w:p>
        </w:tc>
      </w:tr>
      <w:tr w:rsidR="0083310C" w:rsidRPr="002F0186" w14:paraId="54A273B2" w14:textId="77777777" w:rsidTr="00D63890">
        <w:tc>
          <w:tcPr>
            <w:tcW w:w="1002" w:type="dxa"/>
          </w:tcPr>
          <w:p w14:paraId="21800114" w14:textId="09B26C91" w:rsidR="0083310C" w:rsidRPr="0048352D" w:rsidRDefault="0048352D" w:rsidP="00801C64">
            <w:pPr>
              <w:pStyle w:val="TableParagraph"/>
              <w:spacing w:before="4"/>
              <w:ind w:left="100"/>
              <w:jc w:val="center"/>
              <w:rPr>
                <w:rFonts w:asciiTheme="minorHAnsi" w:hAnsiTheme="minorHAnsi" w:cstheme="minorHAnsi"/>
                <w:bCs/>
                <w:w w:val="105"/>
              </w:rPr>
            </w:pPr>
            <w:r w:rsidRPr="0048352D">
              <w:rPr>
                <w:rFonts w:asciiTheme="minorHAnsi" w:hAnsiTheme="minorHAnsi" w:cstheme="minorHAnsi"/>
                <w:bCs/>
                <w:w w:val="105"/>
              </w:rPr>
              <w:t>1.</w:t>
            </w:r>
          </w:p>
        </w:tc>
        <w:tc>
          <w:tcPr>
            <w:tcW w:w="4735" w:type="dxa"/>
          </w:tcPr>
          <w:p w14:paraId="46B6136A" w14:textId="444E7094" w:rsidR="0083310C" w:rsidRPr="0048352D" w:rsidRDefault="0083310C" w:rsidP="00D63890">
            <w:pPr>
              <w:pStyle w:val="ListParagraph"/>
              <w:autoSpaceDE w:val="0"/>
              <w:autoSpaceDN w:val="0"/>
              <w:adjustRightInd w:val="0"/>
              <w:ind w:left="85"/>
              <w:rPr>
                <w:rFonts w:cstheme="minorHAnsi"/>
              </w:rPr>
            </w:pPr>
            <w:r w:rsidRPr="0048352D">
              <w:rPr>
                <w:rFonts w:cstheme="minorHAnsi"/>
              </w:rPr>
              <w:t>Documents governed by the jurisdiction o</w:t>
            </w:r>
            <w:r w:rsidR="0069134E">
              <w:rPr>
                <w:rFonts w:cstheme="minorHAnsi"/>
              </w:rPr>
              <w:t xml:space="preserve">f </w:t>
            </w:r>
            <w:r w:rsidRPr="0048352D">
              <w:rPr>
                <w:rFonts w:cstheme="minorHAnsi"/>
              </w:rPr>
              <w:t>foreign country</w:t>
            </w:r>
            <w:r w:rsidRPr="0048352D">
              <w:rPr>
                <w:rFonts w:cstheme="minorHAnsi"/>
              </w:rPr>
              <w:br/>
            </w:r>
          </w:p>
        </w:tc>
        <w:tc>
          <w:tcPr>
            <w:tcW w:w="2829" w:type="dxa"/>
          </w:tcPr>
          <w:p w14:paraId="5213975C" w14:textId="7A42FFF3" w:rsidR="0083310C" w:rsidRPr="0048352D" w:rsidRDefault="0083310C" w:rsidP="00D63890">
            <w:pPr>
              <w:pStyle w:val="TableParagraph"/>
              <w:spacing w:before="4"/>
              <w:ind w:left="0"/>
              <w:jc w:val="both"/>
              <w:rPr>
                <w:rFonts w:asciiTheme="minorHAnsi" w:eastAsiaTheme="minorHAnsi" w:hAnsiTheme="minorHAnsi" w:cstheme="minorHAnsi"/>
              </w:rPr>
            </w:pPr>
            <w:r w:rsidRPr="0048352D">
              <w:rPr>
                <w:rFonts w:asciiTheme="minorHAnsi" w:eastAsiaTheme="minorHAnsi" w:hAnsiTheme="minorHAnsi" w:cstheme="minorHAnsi"/>
              </w:rPr>
              <w:t>Concerned department to which the document belongs.</w:t>
            </w:r>
            <w:r w:rsidRPr="0048352D">
              <w:rPr>
                <w:rFonts w:asciiTheme="minorHAnsi" w:eastAsiaTheme="minorHAnsi" w:hAnsiTheme="minorHAnsi" w:cstheme="minorHAnsi"/>
              </w:rPr>
              <w:br/>
            </w:r>
          </w:p>
        </w:tc>
      </w:tr>
    </w:tbl>
    <w:p w14:paraId="1F5400DF" w14:textId="4D19F665" w:rsidR="009B74AA" w:rsidRPr="002F0186" w:rsidRDefault="0083310C" w:rsidP="0083310C">
      <w:pPr>
        <w:pStyle w:val="ListParagraph"/>
        <w:autoSpaceDE w:val="0"/>
        <w:autoSpaceDN w:val="0"/>
        <w:adjustRightInd w:val="0"/>
        <w:spacing w:after="0" w:line="240" w:lineRule="auto"/>
        <w:ind w:left="360"/>
        <w:rPr>
          <w:rFonts w:cstheme="minorHAnsi"/>
        </w:rPr>
      </w:pPr>
      <w:r>
        <w:rPr>
          <w:rFonts w:ascii="Arial" w:hAnsi="Arial" w:cs="Arial"/>
          <w:color w:val="333333"/>
          <w:sz w:val="21"/>
          <w:szCs w:val="21"/>
        </w:rPr>
        <w:br/>
      </w:r>
    </w:p>
    <w:p w14:paraId="4DCC2513" w14:textId="2BEE2739" w:rsidR="009B74AA" w:rsidRDefault="00DB4950" w:rsidP="009B74AA">
      <w:pPr>
        <w:autoSpaceDE w:val="0"/>
        <w:autoSpaceDN w:val="0"/>
        <w:adjustRightInd w:val="0"/>
        <w:spacing w:after="0" w:line="240" w:lineRule="auto"/>
        <w:rPr>
          <w:rFonts w:cstheme="minorHAnsi"/>
          <w:b/>
          <w:bCs/>
          <w:u w:val="single"/>
        </w:rPr>
      </w:pPr>
      <w:r w:rsidRPr="002F0186">
        <w:rPr>
          <w:rFonts w:cstheme="minorHAnsi"/>
          <w:b/>
          <w:bCs/>
        </w:rPr>
        <w:t xml:space="preserve">4. </w:t>
      </w:r>
      <w:r w:rsidR="009B74AA" w:rsidRPr="002F0186">
        <w:rPr>
          <w:rFonts w:cstheme="minorHAnsi"/>
          <w:b/>
          <w:bCs/>
          <w:u w:val="single"/>
        </w:rPr>
        <w:t>DESTRUCTION OF DOCUMENTS:</w:t>
      </w:r>
    </w:p>
    <w:p w14:paraId="6A638A73" w14:textId="77777777" w:rsidR="00521411" w:rsidRPr="002F0186" w:rsidRDefault="00521411" w:rsidP="009B74AA">
      <w:pPr>
        <w:autoSpaceDE w:val="0"/>
        <w:autoSpaceDN w:val="0"/>
        <w:adjustRightInd w:val="0"/>
        <w:spacing w:after="0" w:line="240" w:lineRule="auto"/>
        <w:rPr>
          <w:rFonts w:cstheme="minorHAnsi"/>
        </w:rPr>
      </w:pPr>
    </w:p>
    <w:p w14:paraId="099DFA8D" w14:textId="5E3AAE3A" w:rsidR="00C932B7" w:rsidRPr="002F0186" w:rsidRDefault="009B74AA" w:rsidP="009B74AA">
      <w:pPr>
        <w:autoSpaceDE w:val="0"/>
        <w:autoSpaceDN w:val="0"/>
        <w:adjustRightInd w:val="0"/>
        <w:spacing w:after="0" w:line="240" w:lineRule="auto"/>
        <w:jc w:val="both"/>
        <w:rPr>
          <w:rFonts w:cstheme="minorHAnsi"/>
        </w:rPr>
      </w:pPr>
      <w:r w:rsidRPr="002F0186">
        <w:rPr>
          <w:rFonts w:cstheme="minorHAnsi"/>
        </w:rPr>
        <w:t>After the expiry of the preservation period specified as above such documents which are no longer</w:t>
      </w:r>
      <w:r w:rsidR="00F237EE" w:rsidRPr="002F0186">
        <w:rPr>
          <w:rFonts w:cstheme="minorHAnsi"/>
        </w:rPr>
        <w:t xml:space="preserve"> </w:t>
      </w:r>
      <w:r w:rsidR="00521411" w:rsidRPr="002F0186">
        <w:rPr>
          <w:rFonts w:cstheme="minorHAnsi"/>
        </w:rPr>
        <w:t>enquired</w:t>
      </w:r>
      <w:r w:rsidRPr="002F0186">
        <w:rPr>
          <w:rFonts w:cstheme="minorHAnsi"/>
        </w:rPr>
        <w:t xml:space="preserve"> may be destroyed by the concerned department after obtaining prior approval of the Board of the Company. The records of the documents destroyed shall be maintained by the concerned department in flowing format and shall be produced whenever required by the concerned authority/auditors:</w:t>
      </w:r>
    </w:p>
    <w:p w14:paraId="29C69A03" w14:textId="77777777" w:rsidR="009B74AA" w:rsidRPr="002F0186" w:rsidRDefault="009B74AA" w:rsidP="009B74AA">
      <w:pPr>
        <w:autoSpaceDE w:val="0"/>
        <w:autoSpaceDN w:val="0"/>
        <w:adjustRightInd w:val="0"/>
        <w:spacing w:after="0" w:line="240" w:lineRule="auto"/>
        <w:jc w:val="both"/>
        <w:rPr>
          <w:rFonts w:cstheme="minorHAns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0"/>
        <w:gridCol w:w="926"/>
      </w:tblGrid>
      <w:tr w:rsidR="009B74AA" w:rsidRPr="002F0186" w14:paraId="4C75AE1B" w14:textId="77777777" w:rsidTr="00D63890">
        <w:trPr>
          <w:trHeight w:val="277"/>
        </w:trPr>
        <w:tc>
          <w:tcPr>
            <w:tcW w:w="4910" w:type="dxa"/>
          </w:tcPr>
          <w:p w14:paraId="62D63628" w14:textId="77777777" w:rsidR="009B74AA" w:rsidRPr="002F0186" w:rsidRDefault="009B74AA" w:rsidP="00D37184">
            <w:pPr>
              <w:pStyle w:val="TableParagraph"/>
              <w:spacing w:before="1" w:line="256" w:lineRule="exact"/>
              <w:ind w:left="100"/>
              <w:rPr>
                <w:rFonts w:asciiTheme="minorHAnsi" w:hAnsiTheme="minorHAnsi" w:cstheme="minorHAnsi"/>
                <w:b/>
              </w:rPr>
            </w:pPr>
            <w:r w:rsidRPr="002F0186">
              <w:rPr>
                <w:rFonts w:asciiTheme="minorHAnsi" w:hAnsiTheme="minorHAnsi" w:cstheme="minorHAnsi"/>
                <w:b/>
              </w:rPr>
              <w:t>Particular</w:t>
            </w:r>
            <w:r w:rsidRPr="002F0186">
              <w:rPr>
                <w:rFonts w:asciiTheme="minorHAnsi" w:hAnsiTheme="minorHAnsi" w:cstheme="minorHAnsi"/>
                <w:b/>
                <w:spacing w:val="11"/>
              </w:rPr>
              <w:t xml:space="preserve"> </w:t>
            </w:r>
            <w:r w:rsidRPr="002F0186">
              <w:rPr>
                <w:rFonts w:asciiTheme="minorHAnsi" w:hAnsiTheme="minorHAnsi" w:cstheme="minorHAnsi"/>
                <w:b/>
              </w:rPr>
              <w:t>of</w:t>
            </w:r>
            <w:r w:rsidRPr="002F0186">
              <w:rPr>
                <w:rFonts w:asciiTheme="minorHAnsi" w:hAnsiTheme="minorHAnsi" w:cstheme="minorHAnsi"/>
                <w:b/>
                <w:spacing w:val="17"/>
              </w:rPr>
              <w:t xml:space="preserve"> </w:t>
            </w:r>
            <w:r w:rsidRPr="002F0186">
              <w:rPr>
                <w:rFonts w:asciiTheme="minorHAnsi" w:hAnsiTheme="minorHAnsi" w:cstheme="minorHAnsi"/>
                <w:b/>
              </w:rPr>
              <w:t>Documents</w:t>
            </w:r>
          </w:p>
        </w:tc>
        <w:tc>
          <w:tcPr>
            <w:tcW w:w="926" w:type="dxa"/>
          </w:tcPr>
          <w:p w14:paraId="4EE89A56" w14:textId="77777777" w:rsidR="009B74AA" w:rsidRPr="002F0186" w:rsidRDefault="009B74AA" w:rsidP="00D63890">
            <w:pPr>
              <w:pStyle w:val="TableParagraph"/>
              <w:numPr>
                <w:ilvl w:val="0"/>
                <w:numId w:val="6"/>
              </w:numPr>
              <w:jc w:val="center"/>
              <w:rPr>
                <w:rFonts w:asciiTheme="minorHAnsi" w:hAnsiTheme="minorHAnsi" w:cstheme="minorHAnsi"/>
              </w:rPr>
            </w:pPr>
          </w:p>
        </w:tc>
      </w:tr>
      <w:tr w:rsidR="009B74AA" w:rsidRPr="002F0186" w14:paraId="64B0FC5F" w14:textId="77777777" w:rsidTr="00D63890">
        <w:trPr>
          <w:trHeight w:val="282"/>
        </w:trPr>
        <w:tc>
          <w:tcPr>
            <w:tcW w:w="4910" w:type="dxa"/>
          </w:tcPr>
          <w:p w14:paraId="59A52BFB" w14:textId="77777777" w:rsidR="009B74AA" w:rsidRPr="002F0186" w:rsidRDefault="009B74AA" w:rsidP="00D37184">
            <w:pPr>
              <w:pStyle w:val="TableParagraph"/>
              <w:spacing w:before="1" w:line="261" w:lineRule="exact"/>
              <w:ind w:left="100"/>
              <w:rPr>
                <w:rFonts w:asciiTheme="minorHAnsi" w:hAnsiTheme="minorHAnsi" w:cstheme="minorHAnsi"/>
                <w:b/>
              </w:rPr>
            </w:pPr>
            <w:r w:rsidRPr="002F0186">
              <w:rPr>
                <w:rFonts w:asciiTheme="minorHAnsi" w:hAnsiTheme="minorHAnsi" w:cstheme="minorHAnsi"/>
                <w:b/>
              </w:rPr>
              <w:t>Provisions</w:t>
            </w:r>
            <w:r w:rsidRPr="002F0186">
              <w:rPr>
                <w:rFonts w:asciiTheme="minorHAnsi" w:hAnsiTheme="minorHAnsi" w:cstheme="minorHAnsi"/>
                <w:b/>
                <w:spacing w:val="12"/>
              </w:rPr>
              <w:t xml:space="preserve"> </w:t>
            </w:r>
            <w:r w:rsidRPr="002F0186">
              <w:rPr>
                <w:rFonts w:asciiTheme="minorHAnsi" w:hAnsiTheme="minorHAnsi" w:cstheme="minorHAnsi"/>
                <w:b/>
              </w:rPr>
              <w:t>of</w:t>
            </w:r>
            <w:r w:rsidRPr="002F0186">
              <w:rPr>
                <w:rFonts w:asciiTheme="minorHAnsi" w:hAnsiTheme="minorHAnsi" w:cstheme="minorHAnsi"/>
                <w:b/>
                <w:spacing w:val="12"/>
              </w:rPr>
              <w:t xml:space="preserve"> </w:t>
            </w:r>
            <w:r w:rsidRPr="002F0186">
              <w:rPr>
                <w:rFonts w:asciiTheme="minorHAnsi" w:hAnsiTheme="minorHAnsi" w:cstheme="minorHAnsi"/>
                <w:b/>
              </w:rPr>
              <w:t>Applicable</w:t>
            </w:r>
            <w:r w:rsidRPr="002F0186">
              <w:rPr>
                <w:rFonts w:asciiTheme="minorHAnsi" w:hAnsiTheme="minorHAnsi" w:cstheme="minorHAnsi"/>
                <w:b/>
                <w:spacing w:val="13"/>
              </w:rPr>
              <w:t xml:space="preserve"> </w:t>
            </w:r>
            <w:r w:rsidRPr="002F0186">
              <w:rPr>
                <w:rFonts w:asciiTheme="minorHAnsi" w:hAnsiTheme="minorHAnsi" w:cstheme="minorHAnsi"/>
                <w:b/>
              </w:rPr>
              <w:t>Law</w:t>
            </w:r>
          </w:p>
        </w:tc>
        <w:tc>
          <w:tcPr>
            <w:tcW w:w="926" w:type="dxa"/>
          </w:tcPr>
          <w:p w14:paraId="309524C9" w14:textId="77777777" w:rsidR="009B74AA" w:rsidRPr="002F0186" w:rsidRDefault="009B74AA" w:rsidP="00D63890">
            <w:pPr>
              <w:pStyle w:val="TableParagraph"/>
              <w:numPr>
                <w:ilvl w:val="0"/>
                <w:numId w:val="6"/>
              </w:numPr>
              <w:jc w:val="center"/>
              <w:rPr>
                <w:rFonts w:asciiTheme="minorHAnsi" w:hAnsiTheme="minorHAnsi" w:cstheme="minorHAnsi"/>
              </w:rPr>
            </w:pPr>
          </w:p>
        </w:tc>
      </w:tr>
      <w:tr w:rsidR="009B74AA" w:rsidRPr="002F0186" w14:paraId="336D6F5D" w14:textId="77777777" w:rsidTr="00D63890">
        <w:trPr>
          <w:trHeight w:val="282"/>
        </w:trPr>
        <w:tc>
          <w:tcPr>
            <w:tcW w:w="4910" w:type="dxa"/>
            <w:tcBorders>
              <w:bottom w:val="single" w:sz="2" w:space="0" w:color="000000"/>
            </w:tcBorders>
          </w:tcPr>
          <w:p w14:paraId="74CEC20B" w14:textId="77777777" w:rsidR="009B74AA" w:rsidRPr="002F0186" w:rsidRDefault="009B74AA" w:rsidP="00D37184">
            <w:pPr>
              <w:pStyle w:val="TableParagraph"/>
              <w:spacing w:before="6" w:line="257" w:lineRule="exact"/>
              <w:ind w:left="100"/>
              <w:rPr>
                <w:rFonts w:asciiTheme="minorHAnsi" w:hAnsiTheme="minorHAnsi" w:cstheme="minorHAnsi"/>
                <w:b/>
              </w:rPr>
            </w:pPr>
            <w:r w:rsidRPr="002F0186">
              <w:rPr>
                <w:rFonts w:asciiTheme="minorHAnsi" w:hAnsiTheme="minorHAnsi" w:cstheme="minorHAnsi"/>
                <w:b/>
              </w:rPr>
              <w:t>Date</w:t>
            </w:r>
            <w:r w:rsidRPr="002F0186">
              <w:rPr>
                <w:rFonts w:asciiTheme="minorHAnsi" w:hAnsiTheme="minorHAnsi" w:cstheme="minorHAnsi"/>
                <w:b/>
                <w:spacing w:val="20"/>
              </w:rPr>
              <w:t xml:space="preserve"> </w:t>
            </w:r>
            <w:r w:rsidRPr="002F0186">
              <w:rPr>
                <w:rFonts w:asciiTheme="minorHAnsi" w:hAnsiTheme="minorHAnsi" w:cstheme="minorHAnsi"/>
                <w:b/>
              </w:rPr>
              <w:t>of</w:t>
            </w:r>
            <w:r w:rsidRPr="002F0186">
              <w:rPr>
                <w:rFonts w:asciiTheme="minorHAnsi" w:hAnsiTheme="minorHAnsi" w:cstheme="minorHAnsi"/>
                <w:b/>
                <w:spacing w:val="7"/>
              </w:rPr>
              <w:t xml:space="preserve"> </w:t>
            </w:r>
            <w:r w:rsidRPr="002F0186">
              <w:rPr>
                <w:rFonts w:asciiTheme="minorHAnsi" w:hAnsiTheme="minorHAnsi" w:cstheme="minorHAnsi"/>
                <w:b/>
              </w:rPr>
              <w:t>Destruction</w:t>
            </w:r>
          </w:p>
        </w:tc>
        <w:tc>
          <w:tcPr>
            <w:tcW w:w="926" w:type="dxa"/>
            <w:tcBorders>
              <w:bottom w:val="single" w:sz="2" w:space="0" w:color="000000"/>
            </w:tcBorders>
          </w:tcPr>
          <w:p w14:paraId="3AF711AA" w14:textId="77777777" w:rsidR="009B74AA" w:rsidRPr="002F0186" w:rsidRDefault="009B74AA" w:rsidP="00D63890">
            <w:pPr>
              <w:pStyle w:val="TableParagraph"/>
              <w:numPr>
                <w:ilvl w:val="0"/>
                <w:numId w:val="6"/>
              </w:numPr>
              <w:jc w:val="center"/>
              <w:rPr>
                <w:rFonts w:asciiTheme="minorHAnsi" w:hAnsiTheme="minorHAnsi" w:cstheme="minorHAnsi"/>
              </w:rPr>
            </w:pPr>
          </w:p>
        </w:tc>
      </w:tr>
      <w:tr w:rsidR="009B74AA" w:rsidRPr="002F0186" w14:paraId="175337F4" w14:textId="77777777" w:rsidTr="00D63890">
        <w:trPr>
          <w:trHeight w:val="287"/>
        </w:trPr>
        <w:tc>
          <w:tcPr>
            <w:tcW w:w="4910" w:type="dxa"/>
            <w:tcBorders>
              <w:top w:val="single" w:sz="2" w:space="0" w:color="000000"/>
            </w:tcBorders>
          </w:tcPr>
          <w:p w14:paraId="08561D01" w14:textId="77777777" w:rsidR="009B74AA" w:rsidRPr="002F0186" w:rsidRDefault="009B74AA" w:rsidP="00D37184">
            <w:pPr>
              <w:pStyle w:val="TableParagraph"/>
              <w:spacing w:before="6" w:line="261" w:lineRule="exact"/>
              <w:ind w:left="100"/>
              <w:rPr>
                <w:rFonts w:asciiTheme="minorHAnsi" w:hAnsiTheme="minorHAnsi" w:cstheme="minorHAnsi"/>
                <w:b/>
              </w:rPr>
            </w:pPr>
            <w:r w:rsidRPr="002F0186">
              <w:rPr>
                <w:rFonts w:asciiTheme="minorHAnsi" w:hAnsiTheme="minorHAnsi" w:cstheme="minorHAnsi"/>
                <w:b/>
              </w:rPr>
              <w:t>Mode</w:t>
            </w:r>
            <w:r w:rsidRPr="002F0186">
              <w:rPr>
                <w:rFonts w:asciiTheme="minorHAnsi" w:hAnsiTheme="minorHAnsi" w:cstheme="minorHAnsi"/>
                <w:b/>
                <w:spacing w:val="17"/>
              </w:rPr>
              <w:t xml:space="preserve"> </w:t>
            </w:r>
            <w:r w:rsidRPr="002F0186">
              <w:rPr>
                <w:rFonts w:asciiTheme="minorHAnsi" w:hAnsiTheme="minorHAnsi" w:cstheme="minorHAnsi"/>
                <w:b/>
              </w:rPr>
              <w:t>of</w:t>
            </w:r>
            <w:r w:rsidRPr="002F0186">
              <w:rPr>
                <w:rFonts w:asciiTheme="minorHAnsi" w:hAnsiTheme="minorHAnsi" w:cstheme="minorHAnsi"/>
                <w:b/>
                <w:spacing w:val="10"/>
              </w:rPr>
              <w:t xml:space="preserve"> </w:t>
            </w:r>
            <w:r w:rsidRPr="002F0186">
              <w:rPr>
                <w:rFonts w:asciiTheme="minorHAnsi" w:hAnsiTheme="minorHAnsi" w:cstheme="minorHAnsi"/>
                <w:b/>
              </w:rPr>
              <w:t>Destruction</w:t>
            </w:r>
          </w:p>
        </w:tc>
        <w:tc>
          <w:tcPr>
            <w:tcW w:w="926" w:type="dxa"/>
            <w:tcBorders>
              <w:top w:val="single" w:sz="2" w:space="0" w:color="000000"/>
            </w:tcBorders>
          </w:tcPr>
          <w:p w14:paraId="6AA35726" w14:textId="77777777" w:rsidR="009B74AA" w:rsidRPr="002F0186" w:rsidRDefault="009B74AA" w:rsidP="00D63890">
            <w:pPr>
              <w:pStyle w:val="TableParagraph"/>
              <w:numPr>
                <w:ilvl w:val="0"/>
                <w:numId w:val="6"/>
              </w:numPr>
              <w:jc w:val="center"/>
              <w:rPr>
                <w:rFonts w:asciiTheme="minorHAnsi" w:hAnsiTheme="minorHAnsi" w:cstheme="minorHAnsi"/>
              </w:rPr>
            </w:pPr>
          </w:p>
        </w:tc>
      </w:tr>
      <w:tr w:rsidR="009B74AA" w:rsidRPr="002F0186" w14:paraId="50D943A9" w14:textId="77777777" w:rsidTr="00D63890">
        <w:trPr>
          <w:trHeight w:val="282"/>
        </w:trPr>
        <w:tc>
          <w:tcPr>
            <w:tcW w:w="4910" w:type="dxa"/>
          </w:tcPr>
          <w:p w14:paraId="6E965BBD" w14:textId="77777777" w:rsidR="009B74AA" w:rsidRPr="002F0186" w:rsidRDefault="009B74AA" w:rsidP="00D37184">
            <w:pPr>
              <w:pStyle w:val="TableParagraph"/>
              <w:spacing w:before="1" w:line="261" w:lineRule="exact"/>
              <w:ind w:left="100"/>
              <w:rPr>
                <w:rFonts w:asciiTheme="minorHAnsi" w:hAnsiTheme="minorHAnsi" w:cstheme="minorHAnsi"/>
                <w:b/>
              </w:rPr>
            </w:pPr>
            <w:r w:rsidRPr="002F0186">
              <w:rPr>
                <w:rFonts w:asciiTheme="minorHAnsi" w:hAnsiTheme="minorHAnsi" w:cstheme="minorHAnsi"/>
                <w:b/>
                <w:spacing w:val="-1"/>
                <w:w w:val="105"/>
              </w:rPr>
              <w:t>Name</w:t>
            </w:r>
            <w:r w:rsidRPr="002F0186">
              <w:rPr>
                <w:rFonts w:asciiTheme="minorHAnsi" w:hAnsiTheme="minorHAnsi" w:cstheme="minorHAnsi"/>
                <w:b/>
                <w:spacing w:val="-7"/>
                <w:w w:val="105"/>
              </w:rPr>
              <w:t xml:space="preserve"> </w:t>
            </w:r>
            <w:r w:rsidRPr="002F0186">
              <w:rPr>
                <w:rFonts w:asciiTheme="minorHAnsi" w:hAnsiTheme="minorHAnsi" w:cstheme="minorHAnsi"/>
                <w:b/>
                <w:spacing w:val="-1"/>
                <w:w w:val="105"/>
              </w:rPr>
              <w:t>and</w:t>
            </w:r>
            <w:r w:rsidRPr="002F0186">
              <w:rPr>
                <w:rFonts w:asciiTheme="minorHAnsi" w:hAnsiTheme="minorHAnsi" w:cstheme="minorHAnsi"/>
                <w:b/>
                <w:spacing w:val="-11"/>
                <w:w w:val="105"/>
              </w:rPr>
              <w:t xml:space="preserve"> </w:t>
            </w:r>
            <w:r w:rsidRPr="002F0186">
              <w:rPr>
                <w:rFonts w:asciiTheme="minorHAnsi" w:hAnsiTheme="minorHAnsi" w:cstheme="minorHAnsi"/>
                <w:b/>
                <w:spacing w:val="-1"/>
                <w:w w:val="105"/>
              </w:rPr>
              <w:t>initial</w:t>
            </w:r>
            <w:r w:rsidRPr="002F0186">
              <w:rPr>
                <w:rFonts w:asciiTheme="minorHAnsi" w:hAnsiTheme="minorHAnsi" w:cstheme="minorHAnsi"/>
                <w:b/>
                <w:spacing w:val="-6"/>
                <w:w w:val="105"/>
              </w:rPr>
              <w:t xml:space="preserve"> </w:t>
            </w:r>
            <w:r w:rsidRPr="002F0186">
              <w:rPr>
                <w:rFonts w:asciiTheme="minorHAnsi" w:hAnsiTheme="minorHAnsi" w:cstheme="minorHAnsi"/>
                <w:b/>
                <w:spacing w:val="-1"/>
                <w:w w:val="105"/>
              </w:rPr>
              <w:t>of</w:t>
            </w:r>
            <w:r w:rsidRPr="002F0186">
              <w:rPr>
                <w:rFonts w:asciiTheme="minorHAnsi" w:hAnsiTheme="minorHAnsi" w:cstheme="minorHAnsi"/>
                <w:b/>
                <w:spacing w:val="-11"/>
                <w:w w:val="105"/>
              </w:rPr>
              <w:t xml:space="preserve"> </w:t>
            </w:r>
            <w:r w:rsidRPr="002F0186">
              <w:rPr>
                <w:rFonts w:asciiTheme="minorHAnsi" w:hAnsiTheme="minorHAnsi" w:cstheme="minorHAnsi"/>
                <w:b/>
                <w:spacing w:val="-1"/>
                <w:w w:val="105"/>
              </w:rPr>
              <w:t>Authorized</w:t>
            </w:r>
            <w:r w:rsidRPr="002F0186">
              <w:rPr>
                <w:rFonts w:asciiTheme="minorHAnsi" w:hAnsiTheme="minorHAnsi" w:cstheme="minorHAnsi"/>
                <w:b/>
                <w:spacing w:val="-11"/>
                <w:w w:val="105"/>
              </w:rPr>
              <w:t xml:space="preserve"> </w:t>
            </w:r>
            <w:r w:rsidRPr="002F0186">
              <w:rPr>
                <w:rFonts w:asciiTheme="minorHAnsi" w:hAnsiTheme="minorHAnsi" w:cstheme="minorHAnsi"/>
                <w:b/>
                <w:spacing w:val="-1"/>
                <w:w w:val="105"/>
              </w:rPr>
              <w:t>Person</w:t>
            </w:r>
          </w:p>
        </w:tc>
        <w:tc>
          <w:tcPr>
            <w:tcW w:w="926" w:type="dxa"/>
          </w:tcPr>
          <w:p w14:paraId="194A422C" w14:textId="77777777" w:rsidR="009B74AA" w:rsidRPr="002F0186" w:rsidRDefault="009B74AA" w:rsidP="00D63890">
            <w:pPr>
              <w:pStyle w:val="TableParagraph"/>
              <w:numPr>
                <w:ilvl w:val="0"/>
                <w:numId w:val="6"/>
              </w:numPr>
              <w:jc w:val="center"/>
              <w:rPr>
                <w:rFonts w:asciiTheme="minorHAnsi" w:hAnsiTheme="minorHAnsi" w:cstheme="minorHAnsi"/>
              </w:rPr>
            </w:pPr>
          </w:p>
        </w:tc>
      </w:tr>
      <w:tr w:rsidR="009B74AA" w:rsidRPr="002F0186" w14:paraId="67544D2E" w14:textId="77777777" w:rsidTr="00D63890">
        <w:trPr>
          <w:trHeight w:val="546"/>
        </w:trPr>
        <w:tc>
          <w:tcPr>
            <w:tcW w:w="4910" w:type="dxa"/>
          </w:tcPr>
          <w:p w14:paraId="3A0594A5" w14:textId="77777777" w:rsidR="009B74AA" w:rsidRPr="002F0186" w:rsidRDefault="009B74AA" w:rsidP="00D37184">
            <w:pPr>
              <w:pStyle w:val="TableParagraph"/>
              <w:spacing w:before="1"/>
              <w:ind w:left="100"/>
              <w:rPr>
                <w:rFonts w:asciiTheme="minorHAnsi" w:hAnsiTheme="minorHAnsi" w:cstheme="minorHAnsi"/>
                <w:b/>
              </w:rPr>
            </w:pPr>
            <w:r w:rsidRPr="002F0186">
              <w:rPr>
                <w:rFonts w:asciiTheme="minorHAnsi" w:hAnsiTheme="minorHAnsi" w:cstheme="minorHAnsi"/>
                <w:b/>
              </w:rPr>
              <w:t>Name</w:t>
            </w:r>
            <w:r w:rsidRPr="002F0186">
              <w:rPr>
                <w:rFonts w:asciiTheme="minorHAnsi" w:hAnsiTheme="minorHAnsi" w:cstheme="minorHAnsi"/>
                <w:b/>
                <w:spacing w:val="25"/>
              </w:rPr>
              <w:t xml:space="preserve"> </w:t>
            </w:r>
            <w:r w:rsidRPr="002F0186">
              <w:rPr>
                <w:rFonts w:asciiTheme="minorHAnsi" w:hAnsiTheme="minorHAnsi" w:cstheme="minorHAnsi"/>
                <w:b/>
              </w:rPr>
              <w:t>and</w:t>
            </w:r>
            <w:r w:rsidRPr="002F0186">
              <w:rPr>
                <w:rFonts w:asciiTheme="minorHAnsi" w:hAnsiTheme="minorHAnsi" w:cstheme="minorHAnsi"/>
                <w:b/>
                <w:spacing w:val="16"/>
              </w:rPr>
              <w:t xml:space="preserve"> </w:t>
            </w:r>
            <w:r w:rsidRPr="002F0186">
              <w:rPr>
                <w:rFonts w:asciiTheme="minorHAnsi" w:hAnsiTheme="minorHAnsi" w:cstheme="minorHAnsi"/>
                <w:b/>
              </w:rPr>
              <w:t>initial</w:t>
            </w:r>
            <w:r w:rsidRPr="002F0186">
              <w:rPr>
                <w:rFonts w:asciiTheme="minorHAnsi" w:hAnsiTheme="minorHAnsi" w:cstheme="minorHAnsi"/>
                <w:b/>
                <w:spacing w:val="15"/>
              </w:rPr>
              <w:t xml:space="preserve"> </w:t>
            </w:r>
            <w:r w:rsidRPr="002F0186">
              <w:rPr>
                <w:rFonts w:asciiTheme="minorHAnsi" w:hAnsiTheme="minorHAnsi" w:cstheme="minorHAnsi"/>
                <w:b/>
              </w:rPr>
              <w:t>of</w:t>
            </w:r>
            <w:r w:rsidRPr="002F0186">
              <w:rPr>
                <w:rFonts w:asciiTheme="minorHAnsi" w:hAnsiTheme="minorHAnsi" w:cstheme="minorHAnsi"/>
                <w:b/>
                <w:spacing w:val="13"/>
              </w:rPr>
              <w:t xml:space="preserve"> </w:t>
            </w:r>
            <w:r w:rsidRPr="002F0186">
              <w:rPr>
                <w:rFonts w:asciiTheme="minorHAnsi" w:hAnsiTheme="minorHAnsi" w:cstheme="minorHAnsi"/>
                <w:b/>
              </w:rPr>
              <w:t>person</w:t>
            </w:r>
            <w:r w:rsidRPr="002F0186">
              <w:rPr>
                <w:rFonts w:asciiTheme="minorHAnsi" w:hAnsiTheme="minorHAnsi" w:cstheme="minorHAnsi"/>
                <w:b/>
                <w:spacing w:val="16"/>
              </w:rPr>
              <w:t xml:space="preserve"> </w:t>
            </w:r>
            <w:r w:rsidRPr="002F0186">
              <w:rPr>
                <w:rFonts w:asciiTheme="minorHAnsi" w:hAnsiTheme="minorHAnsi" w:cstheme="minorHAnsi"/>
                <w:b/>
              </w:rPr>
              <w:t>before</w:t>
            </w:r>
            <w:r w:rsidRPr="002F0186">
              <w:rPr>
                <w:rFonts w:asciiTheme="minorHAnsi" w:hAnsiTheme="minorHAnsi" w:cstheme="minorHAnsi"/>
                <w:b/>
                <w:spacing w:val="19"/>
              </w:rPr>
              <w:t xml:space="preserve"> </w:t>
            </w:r>
            <w:r w:rsidRPr="002F0186">
              <w:rPr>
                <w:rFonts w:asciiTheme="minorHAnsi" w:hAnsiTheme="minorHAnsi" w:cstheme="minorHAnsi"/>
                <w:b/>
              </w:rPr>
              <w:t>whom</w:t>
            </w:r>
            <w:r w:rsidRPr="002F0186">
              <w:rPr>
                <w:rFonts w:asciiTheme="minorHAnsi" w:hAnsiTheme="minorHAnsi" w:cstheme="minorHAnsi"/>
                <w:b/>
                <w:spacing w:val="16"/>
              </w:rPr>
              <w:t xml:space="preserve"> </w:t>
            </w:r>
            <w:r w:rsidRPr="002F0186">
              <w:rPr>
                <w:rFonts w:asciiTheme="minorHAnsi" w:hAnsiTheme="minorHAnsi" w:cstheme="minorHAnsi"/>
                <w:b/>
              </w:rPr>
              <w:t>record</w:t>
            </w:r>
            <w:r w:rsidRPr="002F0186">
              <w:rPr>
                <w:rFonts w:asciiTheme="minorHAnsi" w:hAnsiTheme="minorHAnsi" w:cstheme="minorHAnsi"/>
                <w:b/>
                <w:spacing w:val="6"/>
              </w:rPr>
              <w:t xml:space="preserve"> </w:t>
            </w:r>
            <w:r w:rsidRPr="002F0186">
              <w:rPr>
                <w:rFonts w:asciiTheme="minorHAnsi" w:hAnsiTheme="minorHAnsi" w:cstheme="minorHAnsi"/>
                <w:b/>
              </w:rPr>
              <w:t>is</w:t>
            </w:r>
          </w:p>
          <w:p w14:paraId="03244726" w14:textId="77777777" w:rsidR="009B74AA" w:rsidRPr="002F0186" w:rsidRDefault="009B74AA" w:rsidP="00D37184">
            <w:pPr>
              <w:pStyle w:val="TableParagraph"/>
              <w:spacing w:before="5" w:line="252" w:lineRule="exact"/>
              <w:ind w:left="100"/>
              <w:rPr>
                <w:rFonts w:asciiTheme="minorHAnsi" w:hAnsiTheme="minorHAnsi" w:cstheme="minorHAnsi"/>
                <w:b/>
              </w:rPr>
            </w:pPr>
            <w:r w:rsidRPr="002F0186">
              <w:rPr>
                <w:rFonts w:asciiTheme="minorHAnsi" w:hAnsiTheme="minorHAnsi" w:cstheme="minorHAnsi"/>
                <w:b/>
                <w:w w:val="105"/>
              </w:rPr>
              <w:t>destroyed</w:t>
            </w:r>
          </w:p>
        </w:tc>
        <w:tc>
          <w:tcPr>
            <w:tcW w:w="926" w:type="dxa"/>
          </w:tcPr>
          <w:p w14:paraId="21CA420A" w14:textId="77777777" w:rsidR="009B74AA" w:rsidRPr="002F0186" w:rsidRDefault="009B74AA" w:rsidP="00D63890">
            <w:pPr>
              <w:pStyle w:val="TableParagraph"/>
              <w:numPr>
                <w:ilvl w:val="0"/>
                <w:numId w:val="6"/>
              </w:numPr>
              <w:jc w:val="center"/>
              <w:rPr>
                <w:rFonts w:asciiTheme="minorHAnsi" w:hAnsiTheme="minorHAnsi" w:cstheme="minorHAnsi"/>
              </w:rPr>
            </w:pPr>
          </w:p>
        </w:tc>
      </w:tr>
    </w:tbl>
    <w:p w14:paraId="69BA7D3A" w14:textId="77777777" w:rsidR="00521411" w:rsidRDefault="00521411" w:rsidP="009B74AA">
      <w:pPr>
        <w:autoSpaceDE w:val="0"/>
        <w:autoSpaceDN w:val="0"/>
        <w:adjustRightInd w:val="0"/>
        <w:spacing w:after="0" w:line="240" w:lineRule="auto"/>
        <w:rPr>
          <w:rFonts w:cstheme="minorHAnsi"/>
        </w:rPr>
      </w:pPr>
    </w:p>
    <w:p w14:paraId="00A087ED" w14:textId="07C34854" w:rsidR="00DB4950" w:rsidRPr="002F0186" w:rsidRDefault="009B74AA" w:rsidP="009B74AA">
      <w:pPr>
        <w:autoSpaceDE w:val="0"/>
        <w:autoSpaceDN w:val="0"/>
        <w:adjustRightInd w:val="0"/>
        <w:spacing w:after="0" w:line="240" w:lineRule="auto"/>
        <w:rPr>
          <w:rFonts w:cstheme="minorHAnsi"/>
        </w:rPr>
      </w:pPr>
      <w:r w:rsidRPr="002F0186">
        <w:rPr>
          <w:rFonts w:cstheme="minorHAnsi"/>
        </w:rPr>
        <w:lastRenderedPageBreak/>
        <w:t>In case any specific procedure is prescribed under Applicable Law for destruction of the</w:t>
      </w:r>
      <w:r w:rsidR="00DB3232" w:rsidRPr="002F0186">
        <w:rPr>
          <w:rFonts w:cstheme="minorHAnsi"/>
        </w:rPr>
        <w:t xml:space="preserve"> </w:t>
      </w:r>
      <w:r w:rsidRPr="002F0186">
        <w:rPr>
          <w:rFonts w:cstheme="minorHAnsi"/>
        </w:rPr>
        <w:t>documents, the Company shall follow the same.</w:t>
      </w:r>
    </w:p>
    <w:p w14:paraId="369F63FF" w14:textId="77777777" w:rsidR="00DB4950" w:rsidRPr="002F0186" w:rsidRDefault="00DB4950" w:rsidP="009B74AA">
      <w:pPr>
        <w:autoSpaceDE w:val="0"/>
        <w:autoSpaceDN w:val="0"/>
        <w:adjustRightInd w:val="0"/>
        <w:spacing w:after="0" w:line="240" w:lineRule="auto"/>
        <w:rPr>
          <w:rFonts w:cstheme="minorHAnsi"/>
        </w:rPr>
      </w:pPr>
    </w:p>
    <w:p w14:paraId="7D6705E4" w14:textId="1F249EE8" w:rsidR="009B74AA" w:rsidRDefault="009B74AA" w:rsidP="00DB3232">
      <w:pPr>
        <w:autoSpaceDE w:val="0"/>
        <w:autoSpaceDN w:val="0"/>
        <w:adjustRightInd w:val="0"/>
        <w:spacing w:after="0" w:line="240" w:lineRule="auto"/>
        <w:jc w:val="both"/>
        <w:rPr>
          <w:rFonts w:cstheme="minorHAnsi"/>
        </w:rPr>
      </w:pPr>
      <w:r w:rsidRPr="002F0186">
        <w:rPr>
          <w:rFonts w:cstheme="minorHAnsi"/>
        </w:rPr>
        <w:t>Where the Company has been served with any Notice requisitioning documents from any of the</w:t>
      </w:r>
      <w:r w:rsidR="00DB3232" w:rsidRPr="002F0186">
        <w:rPr>
          <w:rFonts w:cstheme="minorHAnsi"/>
        </w:rPr>
        <w:t xml:space="preserve"> </w:t>
      </w:r>
      <w:r w:rsidRPr="002F0186">
        <w:rPr>
          <w:rFonts w:cstheme="minorHAnsi"/>
        </w:rPr>
        <w:t>Statutory Authorities or any Litigation is commenced by or against the Company, in such cases</w:t>
      </w:r>
      <w:r w:rsidR="00DB3232" w:rsidRPr="002F0186">
        <w:rPr>
          <w:rFonts w:cstheme="minorHAnsi"/>
        </w:rPr>
        <w:t xml:space="preserve"> </w:t>
      </w:r>
      <w:r w:rsidRPr="002F0186">
        <w:rPr>
          <w:rFonts w:cstheme="minorHAnsi"/>
        </w:rPr>
        <w:t>the destruction of the related documents shall be suspended till such time the matter is settled</w:t>
      </w:r>
      <w:r w:rsidR="00DB3232" w:rsidRPr="002F0186">
        <w:rPr>
          <w:rFonts w:cstheme="minorHAnsi"/>
        </w:rPr>
        <w:t xml:space="preserve"> </w:t>
      </w:r>
      <w:r w:rsidRPr="002F0186">
        <w:rPr>
          <w:rFonts w:cstheme="minorHAnsi"/>
        </w:rPr>
        <w:t xml:space="preserve">or resolved or disposed </w:t>
      </w:r>
      <w:proofErr w:type="spellStart"/>
      <w:r w:rsidRPr="002F0186">
        <w:rPr>
          <w:rFonts w:cstheme="minorHAnsi"/>
        </w:rPr>
        <w:t>off</w:t>
      </w:r>
      <w:proofErr w:type="spellEnd"/>
      <w:r w:rsidR="00DB4950" w:rsidRPr="002F0186">
        <w:rPr>
          <w:rFonts w:cstheme="minorHAnsi"/>
        </w:rPr>
        <w:t xml:space="preserve"> </w:t>
      </w:r>
      <w:r w:rsidRPr="002F0186">
        <w:rPr>
          <w:rFonts w:cstheme="minorHAnsi"/>
        </w:rPr>
        <w:t>finally.</w:t>
      </w:r>
    </w:p>
    <w:p w14:paraId="5AF0E3FA" w14:textId="77777777" w:rsidR="00521411" w:rsidRPr="002F0186" w:rsidRDefault="00521411" w:rsidP="00DB3232">
      <w:pPr>
        <w:autoSpaceDE w:val="0"/>
        <w:autoSpaceDN w:val="0"/>
        <w:adjustRightInd w:val="0"/>
        <w:spacing w:after="0" w:line="240" w:lineRule="auto"/>
        <w:jc w:val="both"/>
        <w:rPr>
          <w:rFonts w:cstheme="minorHAnsi"/>
        </w:rPr>
      </w:pPr>
    </w:p>
    <w:p w14:paraId="2E538F1F" w14:textId="0F3D391F" w:rsidR="009B74AA" w:rsidRDefault="00DB4950" w:rsidP="009B74AA">
      <w:pPr>
        <w:autoSpaceDE w:val="0"/>
        <w:autoSpaceDN w:val="0"/>
        <w:adjustRightInd w:val="0"/>
        <w:spacing w:after="0" w:line="240" w:lineRule="auto"/>
        <w:rPr>
          <w:rFonts w:cstheme="minorHAnsi"/>
          <w:b/>
          <w:bCs/>
          <w:u w:val="single"/>
        </w:rPr>
      </w:pPr>
      <w:r w:rsidRPr="002F0186">
        <w:rPr>
          <w:rFonts w:cstheme="minorHAnsi"/>
          <w:b/>
          <w:bCs/>
        </w:rPr>
        <w:t>5.</w:t>
      </w:r>
      <w:r w:rsidRPr="002F0186">
        <w:rPr>
          <w:rFonts w:cstheme="minorHAnsi"/>
          <w:b/>
          <w:bCs/>
          <w:u w:val="single"/>
        </w:rPr>
        <w:t xml:space="preserve"> </w:t>
      </w:r>
      <w:r w:rsidR="009B74AA" w:rsidRPr="002F0186">
        <w:rPr>
          <w:rFonts w:cstheme="minorHAnsi"/>
          <w:b/>
          <w:bCs/>
          <w:u w:val="single"/>
        </w:rPr>
        <w:t>STORAGE OF DOCUMENTS:</w:t>
      </w:r>
    </w:p>
    <w:p w14:paraId="3AC52138" w14:textId="77777777" w:rsidR="00521411" w:rsidRPr="002F0186" w:rsidRDefault="00521411" w:rsidP="009B74AA">
      <w:pPr>
        <w:autoSpaceDE w:val="0"/>
        <w:autoSpaceDN w:val="0"/>
        <w:adjustRightInd w:val="0"/>
        <w:spacing w:after="0" w:line="240" w:lineRule="auto"/>
        <w:rPr>
          <w:rFonts w:cstheme="minorHAnsi"/>
          <w:b/>
          <w:bCs/>
        </w:rPr>
      </w:pPr>
    </w:p>
    <w:p w14:paraId="691B2F75" w14:textId="4E95E17F" w:rsidR="009B74AA" w:rsidRPr="002F0186" w:rsidRDefault="009B74AA" w:rsidP="009B74AA">
      <w:pPr>
        <w:autoSpaceDE w:val="0"/>
        <w:autoSpaceDN w:val="0"/>
        <w:adjustRightInd w:val="0"/>
        <w:spacing w:after="0" w:line="240" w:lineRule="auto"/>
        <w:jc w:val="both"/>
        <w:rPr>
          <w:rFonts w:cstheme="minorHAnsi"/>
        </w:rPr>
      </w:pPr>
      <w:r w:rsidRPr="002F0186">
        <w:rPr>
          <w:rFonts w:cstheme="minorHAnsi"/>
        </w:rPr>
        <w:t>Documents mentioned above which are not required regularly can be stored by the concerned department in secured place or cupboard having access only by the authorized personnel. All documents should be boxed and the box should be labeled with the reference number and list of the files/documents. List of documents contained in the box should be kept inside the Box and shall also be kept by the concerned department. Electronic records i.e. e-mail files etc. should be stored as per IT Policy of the Company.</w:t>
      </w:r>
    </w:p>
    <w:p w14:paraId="66F8A019" w14:textId="77777777" w:rsidR="00DB3232" w:rsidRPr="002F0186" w:rsidRDefault="00DB3232" w:rsidP="009B74AA">
      <w:pPr>
        <w:autoSpaceDE w:val="0"/>
        <w:autoSpaceDN w:val="0"/>
        <w:adjustRightInd w:val="0"/>
        <w:spacing w:after="0" w:line="240" w:lineRule="auto"/>
        <w:jc w:val="both"/>
        <w:rPr>
          <w:rFonts w:cstheme="minorHAnsi"/>
        </w:rPr>
      </w:pPr>
    </w:p>
    <w:p w14:paraId="52F88095" w14:textId="46570664" w:rsidR="009B74AA" w:rsidRPr="002F0186" w:rsidRDefault="00DB4950" w:rsidP="009B74AA">
      <w:pPr>
        <w:autoSpaceDE w:val="0"/>
        <w:autoSpaceDN w:val="0"/>
        <w:adjustRightInd w:val="0"/>
        <w:spacing w:after="0" w:line="240" w:lineRule="auto"/>
        <w:rPr>
          <w:rFonts w:cstheme="minorHAnsi"/>
        </w:rPr>
      </w:pPr>
      <w:r w:rsidRPr="002F0186">
        <w:rPr>
          <w:rFonts w:cstheme="minorHAnsi"/>
          <w:b/>
          <w:bCs/>
        </w:rPr>
        <w:t xml:space="preserve">6. </w:t>
      </w:r>
      <w:r w:rsidR="009B74AA" w:rsidRPr="002F0186">
        <w:rPr>
          <w:rFonts w:cstheme="minorHAnsi"/>
          <w:b/>
          <w:bCs/>
          <w:u w:val="single"/>
        </w:rPr>
        <w:t>DISCLOSURES</w:t>
      </w:r>
      <w:r w:rsidR="009B74AA" w:rsidRPr="002F0186">
        <w:rPr>
          <w:rFonts w:cstheme="minorHAnsi"/>
          <w:u w:val="single"/>
        </w:rPr>
        <w:t>:</w:t>
      </w:r>
      <w:r w:rsidR="00DB3232" w:rsidRPr="002F0186">
        <w:rPr>
          <w:rFonts w:cstheme="minorHAnsi"/>
        </w:rPr>
        <w:br/>
      </w:r>
    </w:p>
    <w:p w14:paraId="7B31E3F9" w14:textId="44848244" w:rsidR="009B74AA" w:rsidRPr="002F0186" w:rsidRDefault="009B74AA" w:rsidP="00F237EE">
      <w:pPr>
        <w:autoSpaceDE w:val="0"/>
        <w:autoSpaceDN w:val="0"/>
        <w:adjustRightInd w:val="0"/>
        <w:spacing w:after="0" w:line="240" w:lineRule="auto"/>
        <w:jc w:val="both"/>
        <w:rPr>
          <w:rFonts w:cstheme="minorHAnsi"/>
        </w:rPr>
      </w:pPr>
      <w:r w:rsidRPr="002F0186">
        <w:rPr>
          <w:rFonts w:cstheme="minorHAnsi"/>
        </w:rPr>
        <w:t>The Company shall disclose this Policy on its website and a web link thereto shall be provided in</w:t>
      </w:r>
      <w:r w:rsidR="00F237EE" w:rsidRPr="002F0186">
        <w:rPr>
          <w:rFonts w:cstheme="minorHAnsi"/>
        </w:rPr>
        <w:t xml:space="preserve"> </w:t>
      </w:r>
      <w:r w:rsidRPr="002F0186">
        <w:rPr>
          <w:rFonts w:cstheme="minorHAnsi"/>
        </w:rPr>
        <w:t>the Annual Report.</w:t>
      </w:r>
    </w:p>
    <w:p w14:paraId="43C403BD" w14:textId="2F9AA5D9" w:rsidR="002231E5" w:rsidRDefault="002231E5" w:rsidP="000A7F8F">
      <w:pPr>
        <w:rPr>
          <w:rFonts w:cstheme="minorHAnsi"/>
        </w:rPr>
      </w:pPr>
    </w:p>
    <w:p w14:paraId="5AD94927" w14:textId="50C20C6A" w:rsidR="002231E5" w:rsidRPr="002F0186" w:rsidRDefault="002231E5" w:rsidP="00D63890">
      <w:pPr>
        <w:jc w:val="center"/>
        <w:rPr>
          <w:rFonts w:cstheme="minorHAnsi"/>
        </w:rPr>
      </w:pPr>
      <w:r>
        <w:rPr>
          <w:rFonts w:cstheme="minorHAnsi"/>
        </w:rPr>
        <w:t>***************</w:t>
      </w:r>
    </w:p>
    <w:p w14:paraId="56611526" w14:textId="65753196" w:rsidR="00C932B7" w:rsidRPr="002F0186" w:rsidRDefault="00C932B7" w:rsidP="000A7F8F">
      <w:pPr>
        <w:rPr>
          <w:rFonts w:cstheme="minorHAnsi"/>
        </w:rPr>
      </w:pPr>
    </w:p>
    <w:p w14:paraId="5BFC3F14" w14:textId="654611BD" w:rsidR="00C932B7" w:rsidRPr="002F0186" w:rsidRDefault="00C932B7" w:rsidP="000A7F8F">
      <w:pPr>
        <w:rPr>
          <w:rFonts w:cstheme="minorHAnsi"/>
        </w:rPr>
      </w:pPr>
    </w:p>
    <w:p w14:paraId="3E03B035" w14:textId="2E8BAAE9" w:rsidR="00C932B7" w:rsidRPr="002F0186" w:rsidRDefault="00C932B7" w:rsidP="000A7F8F">
      <w:pPr>
        <w:rPr>
          <w:rFonts w:cstheme="minorHAnsi"/>
        </w:rPr>
      </w:pPr>
    </w:p>
    <w:p w14:paraId="3F287553" w14:textId="0E29D256" w:rsidR="00C932B7" w:rsidRPr="002F0186" w:rsidRDefault="00C932B7" w:rsidP="000A7F8F">
      <w:pPr>
        <w:rPr>
          <w:rFonts w:cstheme="minorHAnsi"/>
        </w:rPr>
      </w:pPr>
    </w:p>
    <w:p w14:paraId="7576F745" w14:textId="473250BF" w:rsidR="00C932B7" w:rsidRPr="002F0186" w:rsidRDefault="00C932B7" w:rsidP="000A7F8F">
      <w:pPr>
        <w:rPr>
          <w:rFonts w:cstheme="minorHAnsi"/>
        </w:rPr>
      </w:pPr>
    </w:p>
    <w:sectPr w:rsidR="00C932B7" w:rsidRPr="002F0186" w:rsidSect="00D63890">
      <w:pgSz w:w="12240" w:h="15840"/>
      <w:pgMar w:top="1440" w:right="1467"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1EA2"/>
    <w:multiLevelType w:val="hybridMultilevel"/>
    <w:tmpl w:val="E86C37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A82198"/>
    <w:multiLevelType w:val="hybridMultilevel"/>
    <w:tmpl w:val="EA1CEE0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5F7EA6"/>
    <w:multiLevelType w:val="hybridMultilevel"/>
    <w:tmpl w:val="00447B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60931C3"/>
    <w:multiLevelType w:val="hybridMultilevel"/>
    <w:tmpl w:val="8E8028B0"/>
    <w:lvl w:ilvl="0" w:tplc="2BA001EC">
      <w:start w:val="1"/>
      <w:numFmt w:val="decimal"/>
      <w:lvlText w:val="%1."/>
      <w:lvlJc w:val="left"/>
      <w:pPr>
        <w:ind w:left="449" w:hanging="341"/>
      </w:pPr>
      <w:rPr>
        <w:rFonts w:ascii="Calibri" w:eastAsia="Calibri" w:hAnsi="Calibri" w:cs="Calibri" w:hint="default"/>
        <w:b/>
        <w:bCs/>
        <w:spacing w:val="0"/>
        <w:w w:val="102"/>
        <w:sz w:val="22"/>
        <w:szCs w:val="22"/>
        <w:lang w:val="en-US" w:eastAsia="en-US" w:bidi="ar-SA"/>
      </w:rPr>
    </w:lvl>
    <w:lvl w:ilvl="1" w:tplc="1E389BEE">
      <w:numFmt w:val="bullet"/>
      <w:lvlText w:val="•"/>
      <w:lvlJc w:val="left"/>
      <w:pPr>
        <w:ind w:left="1300" w:hanging="341"/>
      </w:pPr>
      <w:rPr>
        <w:rFonts w:hint="default"/>
        <w:lang w:val="en-US" w:eastAsia="en-US" w:bidi="ar-SA"/>
      </w:rPr>
    </w:lvl>
    <w:lvl w:ilvl="2" w:tplc="8116C0B2">
      <w:numFmt w:val="bullet"/>
      <w:lvlText w:val="•"/>
      <w:lvlJc w:val="left"/>
      <w:pPr>
        <w:ind w:left="2160" w:hanging="341"/>
      </w:pPr>
      <w:rPr>
        <w:rFonts w:hint="default"/>
        <w:lang w:val="en-US" w:eastAsia="en-US" w:bidi="ar-SA"/>
      </w:rPr>
    </w:lvl>
    <w:lvl w:ilvl="3" w:tplc="F6A4AD46">
      <w:numFmt w:val="bullet"/>
      <w:lvlText w:val="•"/>
      <w:lvlJc w:val="left"/>
      <w:pPr>
        <w:ind w:left="3020" w:hanging="341"/>
      </w:pPr>
      <w:rPr>
        <w:rFonts w:hint="default"/>
        <w:lang w:val="en-US" w:eastAsia="en-US" w:bidi="ar-SA"/>
      </w:rPr>
    </w:lvl>
    <w:lvl w:ilvl="4" w:tplc="F1EEDBD6">
      <w:numFmt w:val="bullet"/>
      <w:lvlText w:val="•"/>
      <w:lvlJc w:val="left"/>
      <w:pPr>
        <w:ind w:left="3880" w:hanging="341"/>
      </w:pPr>
      <w:rPr>
        <w:rFonts w:hint="default"/>
        <w:lang w:val="en-US" w:eastAsia="en-US" w:bidi="ar-SA"/>
      </w:rPr>
    </w:lvl>
    <w:lvl w:ilvl="5" w:tplc="1EE0E2B8">
      <w:numFmt w:val="bullet"/>
      <w:lvlText w:val="•"/>
      <w:lvlJc w:val="left"/>
      <w:pPr>
        <w:ind w:left="4740" w:hanging="341"/>
      </w:pPr>
      <w:rPr>
        <w:rFonts w:hint="default"/>
        <w:lang w:val="en-US" w:eastAsia="en-US" w:bidi="ar-SA"/>
      </w:rPr>
    </w:lvl>
    <w:lvl w:ilvl="6" w:tplc="68526AC0">
      <w:numFmt w:val="bullet"/>
      <w:lvlText w:val="•"/>
      <w:lvlJc w:val="left"/>
      <w:pPr>
        <w:ind w:left="5600" w:hanging="341"/>
      </w:pPr>
      <w:rPr>
        <w:rFonts w:hint="default"/>
        <w:lang w:val="en-US" w:eastAsia="en-US" w:bidi="ar-SA"/>
      </w:rPr>
    </w:lvl>
    <w:lvl w:ilvl="7" w:tplc="B8529D6C">
      <w:numFmt w:val="bullet"/>
      <w:lvlText w:val="•"/>
      <w:lvlJc w:val="left"/>
      <w:pPr>
        <w:ind w:left="6460" w:hanging="341"/>
      </w:pPr>
      <w:rPr>
        <w:rFonts w:hint="default"/>
        <w:lang w:val="en-US" w:eastAsia="en-US" w:bidi="ar-SA"/>
      </w:rPr>
    </w:lvl>
    <w:lvl w:ilvl="8" w:tplc="D3F4F194">
      <w:numFmt w:val="bullet"/>
      <w:lvlText w:val="•"/>
      <w:lvlJc w:val="left"/>
      <w:pPr>
        <w:ind w:left="7320" w:hanging="341"/>
      </w:pPr>
      <w:rPr>
        <w:rFonts w:hint="default"/>
        <w:lang w:val="en-US" w:eastAsia="en-US" w:bidi="ar-SA"/>
      </w:rPr>
    </w:lvl>
  </w:abstractNum>
  <w:abstractNum w:abstractNumId="4" w15:restartNumberingAfterBreak="0">
    <w:nsid w:val="435F5D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B9663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38489081">
    <w:abstractNumId w:val="3"/>
  </w:num>
  <w:num w:numId="2" w16cid:durableId="417484524">
    <w:abstractNumId w:val="4"/>
  </w:num>
  <w:num w:numId="3" w16cid:durableId="1939098231">
    <w:abstractNumId w:val="5"/>
  </w:num>
  <w:num w:numId="4" w16cid:durableId="1592155759">
    <w:abstractNumId w:val="0"/>
  </w:num>
  <w:num w:numId="5" w16cid:durableId="545484253">
    <w:abstractNumId w:val="2"/>
  </w:num>
  <w:num w:numId="6" w16cid:durableId="5641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18"/>
    <w:rsid w:val="000A7F8F"/>
    <w:rsid w:val="00161B83"/>
    <w:rsid w:val="002231E5"/>
    <w:rsid w:val="002F0186"/>
    <w:rsid w:val="004726AE"/>
    <w:rsid w:val="0048352D"/>
    <w:rsid w:val="00521411"/>
    <w:rsid w:val="005969F1"/>
    <w:rsid w:val="0069134E"/>
    <w:rsid w:val="006E56D5"/>
    <w:rsid w:val="0078549D"/>
    <w:rsid w:val="0083310C"/>
    <w:rsid w:val="0083380A"/>
    <w:rsid w:val="00865018"/>
    <w:rsid w:val="008738C0"/>
    <w:rsid w:val="009626F1"/>
    <w:rsid w:val="009B74AA"/>
    <w:rsid w:val="00AB4633"/>
    <w:rsid w:val="00C932B7"/>
    <w:rsid w:val="00D13EB1"/>
    <w:rsid w:val="00D63890"/>
    <w:rsid w:val="00DB3232"/>
    <w:rsid w:val="00DB4950"/>
    <w:rsid w:val="00E26738"/>
    <w:rsid w:val="00E645E4"/>
    <w:rsid w:val="00EB09C8"/>
    <w:rsid w:val="00F237EE"/>
    <w:rsid w:val="00FE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2717"/>
  <w15:chartTrackingRefBased/>
  <w15:docId w15:val="{9DA612BC-233B-4D02-8428-FEA4CBF7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2B7"/>
    <w:pPr>
      <w:widowControl w:val="0"/>
      <w:autoSpaceDE w:val="0"/>
      <w:autoSpaceDN w:val="0"/>
      <w:spacing w:after="0" w:line="240" w:lineRule="auto"/>
      <w:ind w:left="108"/>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B7"/>
    <w:rPr>
      <w:rFonts w:ascii="Calibri" w:eastAsia="Calibri" w:hAnsi="Calibri" w:cs="Calibri"/>
      <w:b/>
      <w:bCs/>
      <w:u w:val="single" w:color="000000"/>
    </w:rPr>
  </w:style>
  <w:style w:type="paragraph" w:styleId="ListParagraph">
    <w:name w:val="List Paragraph"/>
    <w:basedOn w:val="Normal"/>
    <w:uiPriority w:val="34"/>
    <w:qFormat/>
    <w:rsid w:val="00C932B7"/>
    <w:pPr>
      <w:ind w:left="720"/>
      <w:contextualSpacing/>
    </w:pPr>
  </w:style>
  <w:style w:type="paragraph" w:styleId="NoSpacing">
    <w:name w:val="No Spacing"/>
    <w:uiPriority w:val="1"/>
    <w:qFormat/>
    <w:rsid w:val="00EB09C8"/>
    <w:pPr>
      <w:spacing w:after="0" w:line="240" w:lineRule="auto"/>
    </w:pPr>
  </w:style>
  <w:style w:type="paragraph" w:customStyle="1" w:styleId="TableParagraph">
    <w:name w:val="Table Paragraph"/>
    <w:basedOn w:val="Normal"/>
    <w:uiPriority w:val="1"/>
    <w:qFormat/>
    <w:rsid w:val="00E645E4"/>
    <w:pPr>
      <w:widowControl w:val="0"/>
      <w:autoSpaceDE w:val="0"/>
      <w:autoSpaceDN w:val="0"/>
      <w:spacing w:after="0" w:line="240" w:lineRule="auto"/>
      <w:ind w:left="99"/>
    </w:pPr>
    <w:rPr>
      <w:rFonts w:ascii="Calibri" w:eastAsia="Calibri" w:hAnsi="Calibri" w:cs="Calibri"/>
    </w:rPr>
  </w:style>
  <w:style w:type="character" w:styleId="Hyperlink">
    <w:name w:val="Hyperlink"/>
    <w:basedOn w:val="DefaultParagraphFont"/>
    <w:uiPriority w:val="99"/>
    <w:semiHidden/>
    <w:unhideWhenUsed/>
    <w:rsid w:val="002F0186"/>
    <w:rPr>
      <w:color w:val="0000FF"/>
      <w:u w:val="single"/>
    </w:rPr>
  </w:style>
  <w:style w:type="table" w:styleId="TableGrid">
    <w:name w:val="Table Grid"/>
    <w:basedOn w:val="TableNormal"/>
    <w:uiPriority w:val="39"/>
    <w:rsid w:val="002F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5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9684">
      <w:bodyDiv w:val="1"/>
      <w:marLeft w:val="0"/>
      <w:marRight w:val="0"/>
      <w:marTop w:val="0"/>
      <w:marBottom w:val="0"/>
      <w:divBdr>
        <w:top w:val="none" w:sz="0" w:space="0" w:color="auto"/>
        <w:left w:val="none" w:sz="0" w:space="0" w:color="auto"/>
        <w:bottom w:val="none" w:sz="0" w:space="0" w:color="auto"/>
        <w:right w:val="none" w:sz="0" w:space="0" w:color="auto"/>
      </w:divBdr>
    </w:div>
    <w:div w:id="1649243915">
      <w:bodyDiv w:val="1"/>
      <w:marLeft w:val="0"/>
      <w:marRight w:val="0"/>
      <w:marTop w:val="0"/>
      <w:marBottom w:val="0"/>
      <w:divBdr>
        <w:top w:val="none" w:sz="0" w:space="0" w:color="auto"/>
        <w:left w:val="none" w:sz="0" w:space="0" w:color="auto"/>
        <w:bottom w:val="none" w:sz="0" w:space="0" w:color="auto"/>
        <w:right w:val="none" w:sz="0" w:space="0" w:color="auto"/>
      </w:divBdr>
    </w:div>
    <w:div w:id="1776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Aabid and Co</dc:creator>
  <cp:keywords/>
  <dc:description/>
  <cp:lastModifiedBy>Aabid and Co</cp:lastModifiedBy>
  <cp:revision>17</cp:revision>
  <dcterms:created xsi:type="dcterms:W3CDTF">2023-03-14T13:04:00Z</dcterms:created>
  <dcterms:modified xsi:type="dcterms:W3CDTF">2023-03-17T11:48:00Z</dcterms:modified>
</cp:coreProperties>
</file>